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96" w:rsidRDefault="00256C96" w:rsidP="002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C9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56C96" w:rsidRPr="00256C96" w:rsidRDefault="00256C96" w:rsidP="002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>аңының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мәтіні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= О языках в Республике Казахстан: Закон Республики Казахстан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—3 -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— Алматы : </w:t>
      </w:r>
      <w:proofErr w:type="spellStart"/>
      <w:proofErr w:type="gramStart"/>
      <w:r w:rsidRPr="00256C9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>әті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, 2004. — 22 б.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2.Цивьян </w:t>
      </w:r>
      <w:bookmarkStart w:id="0" w:name="_GoBack"/>
      <w:bookmarkEnd w:id="0"/>
      <w:r w:rsidRPr="00256C96">
        <w:rPr>
          <w:rFonts w:ascii="Times New Roman" w:hAnsi="Times New Roman" w:cs="Times New Roman"/>
          <w:sz w:val="28"/>
          <w:szCs w:val="28"/>
        </w:rPr>
        <w:t xml:space="preserve">Т. В. Модель мира и ее лингвистические основы: научное издание  — 3-е изд.,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— М. :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, 2006. — 279 с.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как веление времени: сборник предназначен для специалистов, преподавателей, магистров и студентов вузов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— Караганда :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, 2014. — 186 с.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96">
        <w:rPr>
          <w:rFonts w:ascii="Times New Roman" w:hAnsi="Times New Roman" w:cs="Times New Roman"/>
          <w:sz w:val="28"/>
          <w:szCs w:val="28"/>
        </w:rPr>
        <w:t xml:space="preserve">3.Түркі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монография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магистранттарға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докторанттарға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. — Астана, 2015. — 455 бет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4.Кацман </w:t>
      </w:r>
      <w:r w:rsidRPr="00256C96">
        <w:rPr>
          <w:rFonts w:ascii="Times New Roman" w:hAnsi="Times New Roman" w:cs="Times New Roman"/>
          <w:sz w:val="28"/>
          <w:szCs w:val="28"/>
        </w:rPr>
        <w:t>Н. Л. Латинский язык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заведений. — 5-е изд. — М. :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, 1999. — 454 с.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5.Сағатова </w:t>
      </w:r>
      <w:r w:rsidRPr="00256C96">
        <w:rPr>
          <w:rFonts w:ascii="Times New Roman" w:hAnsi="Times New Roman" w:cs="Times New Roman"/>
          <w:sz w:val="28"/>
          <w:szCs w:val="28"/>
        </w:rPr>
        <w:t xml:space="preserve">Г. 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психолологиялық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тілтанудың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>рағанды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ҚарТУ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, 2020. - 111 бет. 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6.Сыздық </w:t>
      </w:r>
      <w:r w:rsidRPr="00256C9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ғұмыр</w:t>
      </w:r>
      <w:proofErr w:type="spellEnd"/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мақалалар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А.Байтұрсынұлы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 xml:space="preserve"> институты, 2018. - 341 бет. </w:t>
      </w: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96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.Оспанова </w:t>
      </w:r>
      <w:r w:rsidRPr="00256C96">
        <w:rPr>
          <w:rFonts w:ascii="Times New Roman" w:hAnsi="Times New Roman" w:cs="Times New Roman"/>
          <w:sz w:val="28"/>
          <w:szCs w:val="28"/>
        </w:rPr>
        <w:t>Б. Р. Русский язык для студентов технических специальностей (Уровень А2)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учебник для студентов технических вузов. - Караганда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96">
        <w:rPr>
          <w:rFonts w:ascii="Times New Roman" w:hAnsi="Times New Roman" w:cs="Times New Roman"/>
          <w:sz w:val="28"/>
          <w:szCs w:val="28"/>
        </w:rPr>
        <w:t>КарТУ</w:t>
      </w:r>
      <w:proofErr w:type="spellEnd"/>
      <w:r w:rsidRPr="00256C96">
        <w:rPr>
          <w:rFonts w:ascii="Times New Roman" w:hAnsi="Times New Roman" w:cs="Times New Roman"/>
          <w:sz w:val="28"/>
          <w:szCs w:val="28"/>
        </w:rPr>
        <w:t>, 2021. - 219 с.</w:t>
      </w:r>
      <w:proofErr w:type="gramStart"/>
      <w:r w:rsidRPr="0025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6">
        <w:rPr>
          <w:rFonts w:ascii="Times New Roman" w:hAnsi="Times New Roman" w:cs="Times New Roman"/>
          <w:sz w:val="28"/>
          <w:szCs w:val="28"/>
        </w:rPr>
        <w:t xml:space="preserve"> рис., табл. </w:t>
      </w:r>
    </w:p>
    <w:p w:rsidR="00F17B80" w:rsidRPr="00256C96" w:rsidRDefault="00256C96" w:rsidP="002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B80" w:rsidRPr="00256C96" w:rsidSect="00B9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6"/>
    <w:rsid w:val="00143939"/>
    <w:rsid w:val="00256C96"/>
    <w:rsid w:val="00365956"/>
    <w:rsid w:val="00B91455"/>
    <w:rsid w:val="00BA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2021-09-02T05:20:00Z</dcterms:created>
  <dcterms:modified xsi:type="dcterms:W3CDTF">2021-09-02T05:21:00Z</dcterms:modified>
</cp:coreProperties>
</file>