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5" w:rsidRPr="00850FE9" w:rsidRDefault="00DF5B55" w:rsidP="00DF5B55">
      <w:pPr>
        <w:tabs>
          <w:tab w:val="left" w:pos="11624"/>
        </w:tabs>
        <w:spacing w:after="0" w:line="240" w:lineRule="auto"/>
        <w:ind w:left="360" w:firstLine="9988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</w:t>
      </w:r>
      <w:r>
        <w:rPr>
          <w:rFonts w:eastAsia="Times New Roman"/>
          <w:b/>
          <w:sz w:val="24"/>
          <w:szCs w:val="24"/>
          <w:lang w:val="kk-KZ" w:eastAsia="ru-RU"/>
        </w:rPr>
        <w:t>КЕЛІСІЛДІ</w:t>
      </w:r>
      <w:r w:rsidRPr="00850FE9">
        <w:rPr>
          <w:rFonts w:eastAsia="Times New Roman"/>
          <w:b/>
          <w:sz w:val="24"/>
          <w:szCs w:val="24"/>
          <w:lang w:eastAsia="ru-RU"/>
        </w:rPr>
        <w:t>»</w:t>
      </w:r>
    </w:p>
    <w:p w:rsidR="00DF5B55" w:rsidRDefault="00DF5B55" w:rsidP="00DF5B5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Разрез Молодежный</w:t>
      </w:r>
      <w:r w:rsidRPr="00850FE9">
        <w:rPr>
          <w:rFonts w:eastAsia="Times New Roman"/>
          <w:b/>
          <w:sz w:val="24"/>
          <w:szCs w:val="24"/>
          <w:lang w:eastAsia="ru-RU"/>
        </w:rPr>
        <w:t>»</w:t>
      </w:r>
      <w:r w:rsidRPr="00BE3AC0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ЖШС</w:t>
      </w:r>
    </w:p>
    <w:p w:rsidR="00DF5B55" w:rsidRDefault="00DF5B55" w:rsidP="00DF5B55">
      <w:pPr>
        <w:spacing w:after="0" w:line="240" w:lineRule="auto"/>
        <w:rPr>
          <w:rFonts w:eastAsia="Times New Roman"/>
          <w:b/>
          <w:sz w:val="24"/>
          <w:szCs w:val="24"/>
          <w:lang w:val="kk-KZ"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val="kk-KZ" w:eastAsia="ru-RU"/>
        </w:rPr>
        <w:t>директоры</w:t>
      </w:r>
    </w:p>
    <w:p w:rsidR="00DF5B55" w:rsidRPr="00850FE9" w:rsidRDefault="00DF5B55" w:rsidP="00DF5B55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850FE9">
        <w:rPr>
          <w:rFonts w:eastAsia="Times New Roman"/>
          <w:b/>
          <w:sz w:val="24"/>
          <w:szCs w:val="24"/>
          <w:lang w:eastAsia="ru-RU"/>
        </w:rPr>
        <w:t>_______</w:t>
      </w:r>
      <w:r>
        <w:rPr>
          <w:rFonts w:eastAsia="Times New Roman"/>
          <w:b/>
          <w:sz w:val="24"/>
          <w:szCs w:val="24"/>
          <w:lang w:eastAsia="ru-RU"/>
        </w:rPr>
        <w:t>___</w:t>
      </w:r>
      <w:r w:rsidRPr="00850FE9">
        <w:rPr>
          <w:rFonts w:eastAsia="Times New Roman"/>
          <w:b/>
          <w:sz w:val="24"/>
          <w:szCs w:val="24"/>
          <w:lang w:eastAsia="ru-RU"/>
        </w:rPr>
        <w:t xml:space="preserve">_________ </w:t>
      </w:r>
      <w:r>
        <w:rPr>
          <w:rFonts w:eastAsia="Times New Roman"/>
          <w:b/>
          <w:sz w:val="24"/>
          <w:szCs w:val="24"/>
          <w:lang w:eastAsia="ru-RU"/>
        </w:rPr>
        <w:t>Ф.Э</w:t>
      </w:r>
      <w:r w:rsidRPr="00850FE9">
        <w:rPr>
          <w:rFonts w:eastAsia="Times New Roman"/>
          <w:b/>
          <w:sz w:val="24"/>
          <w:szCs w:val="24"/>
          <w:lang w:eastAsia="ru-RU"/>
        </w:rPr>
        <w:t xml:space="preserve">. </w:t>
      </w:r>
      <w:r>
        <w:rPr>
          <w:rFonts w:eastAsia="Times New Roman"/>
          <w:b/>
          <w:sz w:val="24"/>
          <w:szCs w:val="24"/>
          <w:lang w:eastAsia="ru-RU"/>
        </w:rPr>
        <w:t>Азизов</w:t>
      </w:r>
    </w:p>
    <w:p w:rsidR="00DF5B55" w:rsidRPr="00850FE9" w:rsidRDefault="00DF5B55" w:rsidP="00DF5B55">
      <w:pPr>
        <w:spacing w:after="0" w:line="240" w:lineRule="auto"/>
        <w:ind w:firstLine="10348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«_______»_______________201</w:t>
      </w:r>
      <w:r>
        <w:rPr>
          <w:rFonts w:eastAsia="Times New Roman"/>
          <w:b/>
          <w:sz w:val="24"/>
          <w:szCs w:val="24"/>
          <w:lang w:val="kk-KZ" w:eastAsia="ru-RU"/>
        </w:rPr>
        <w:t>6</w:t>
      </w:r>
      <w:r>
        <w:rPr>
          <w:rFonts w:eastAsia="Times New Roman"/>
          <w:b/>
          <w:sz w:val="24"/>
          <w:szCs w:val="24"/>
          <w:lang w:eastAsia="ru-RU"/>
        </w:rPr>
        <w:t>ж.</w:t>
      </w:r>
    </w:p>
    <w:p w:rsidR="001175D2" w:rsidRPr="001175D2" w:rsidRDefault="001175D2" w:rsidP="001175D2">
      <w:pPr>
        <w:spacing w:after="0" w:line="240" w:lineRule="auto"/>
        <w:ind w:left="360" w:firstLine="10555"/>
        <w:jc w:val="center"/>
        <w:rPr>
          <w:rFonts w:eastAsia="Times New Roman"/>
          <w:sz w:val="24"/>
          <w:szCs w:val="24"/>
          <w:lang w:eastAsia="ru-RU"/>
        </w:rPr>
      </w:pPr>
      <w:r w:rsidRPr="001175D2">
        <w:rPr>
          <w:rFonts w:eastAsia="Times New Roman"/>
          <w:b/>
          <w:sz w:val="24"/>
          <w:szCs w:val="24"/>
          <w:lang w:eastAsia="ru-RU"/>
        </w:rPr>
        <w:t>.</w:t>
      </w:r>
    </w:p>
    <w:p w:rsidR="006C74F7" w:rsidRDefault="006C74F7" w:rsidP="006C74F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175D2" w:rsidRPr="001175D2" w:rsidRDefault="001175D2" w:rsidP="006C74F7">
      <w:pPr>
        <w:spacing w:after="0" w:line="240" w:lineRule="auto"/>
        <w:jc w:val="center"/>
        <w:rPr>
          <w:rFonts w:eastAsia="Times New Roman"/>
          <w:b/>
          <w:sz w:val="22"/>
          <w:szCs w:val="22"/>
          <w:lang w:val="kk-KZ" w:eastAsia="ru-RU"/>
        </w:rPr>
      </w:pPr>
      <w:r w:rsidRPr="001175D2">
        <w:rPr>
          <w:rFonts w:eastAsia="Times New Roman"/>
          <w:b/>
          <w:sz w:val="24"/>
          <w:szCs w:val="24"/>
          <w:lang w:eastAsia="ru-RU"/>
        </w:rPr>
        <w:t>6M050600 – «Экономика»</w:t>
      </w:r>
      <w:r w:rsidRPr="001175D2">
        <w:rPr>
          <w:rFonts w:eastAsia="Times New Roman"/>
          <w:b/>
          <w:sz w:val="24"/>
          <w:szCs w:val="24"/>
          <w:lang w:val="kk-KZ" w:eastAsia="ru-RU"/>
        </w:rPr>
        <w:t xml:space="preserve"> </w:t>
      </w:r>
      <w:r>
        <w:rPr>
          <w:rFonts w:eastAsia="Times New Roman"/>
          <w:b/>
          <w:sz w:val="24"/>
          <w:szCs w:val="24"/>
          <w:lang w:val="kk-KZ" w:eastAsia="ru-RU"/>
        </w:rPr>
        <w:t xml:space="preserve">мамандығы (ғылыми және педагогикалық </w:t>
      </w:r>
      <w:proofErr w:type="gramStart"/>
      <w:r>
        <w:rPr>
          <w:rFonts w:eastAsia="Times New Roman"/>
          <w:b/>
          <w:sz w:val="24"/>
          <w:szCs w:val="24"/>
          <w:lang w:val="kk-KZ" w:eastAsia="ru-RU"/>
        </w:rPr>
        <w:t>ба</w:t>
      </w:r>
      <w:proofErr w:type="gramEnd"/>
      <w:r>
        <w:rPr>
          <w:rFonts w:eastAsia="Times New Roman"/>
          <w:b/>
          <w:sz w:val="24"/>
          <w:szCs w:val="24"/>
          <w:lang w:val="kk-KZ" w:eastAsia="ru-RU"/>
        </w:rPr>
        <w:t>ғыт</w:t>
      </w:r>
      <w:r w:rsidRPr="001175D2">
        <w:rPr>
          <w:rFonts w:eastAsia="Times New Roman"/>
          <w:b/>
          <w:sz w:val="24"/>
          <w:szCs w:val="24"/>
          <w:lang w:val="kk-KZ" w:eastAsia="ru-RU"/>
        </w:rPr>
        <w:t>)</w:t>
      </w:r>
    </w:p>
    <w:p w:rsidR="001175D2" w:rsidRPr="001175D2" w:rsidRDefault="001175D2" w:rsidP="001175D2">
      <w:pPr>
        <w:spacing w:after="0" w:line="240" w:lineRule="auto"/>
        <w:ind w:left="360"/>
        <w:jc w:val="center"/>
        <w:rPr>
          <w:rFonts w:eastAsia="Times New Roman"/>
          <w:b/>
          <w:sz w:val="22"/>
          <w:szCs w:val="22"/>
          <w:lang w:val="kk-KZ"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34"/>
        <w:gridCol w:w="1308"/>
        <w:gridCol w:w="11416"/>
      </w:tblGrid>
      <w:tr w:rsidR="001175D2" w:rsidRPr="001175D2" w:rsidTr="006C74F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75D2">
              <w:rPr>
                <w:rFonts w:ascii="Times New Roman" w:eastAsia="Times New Roman" w:hAnsi="Times New Roman"/>
                <w:b/>
              </w:rPr>
              <w:t>№</w:t>
            </w:r>
          </w:p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/к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Кредиттер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саны</w:t>
            </w:r>
            <w:r w:rsidRPr="001175D2">
              <w:rPr>
                <w:rFonts w:ascii="Times New Roman" w:eastAsia="Times New Roman" w:hAnsi="Times New Roman"/>
                <w:b/>
              </w:rPr>
              <w:t>/</w:t>
            </w:r>
          </w:p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75D2">
              <w:rPr>
                <w:rFonts w:ascii="Times New Roman" w:eastAsia="Times New Roman" w:hAnsi="Times New Roman"/>
                <w:b/>
                <w:lang w:val="en-US"/>
              </w:rPr>
              <w:t>ECTS</w:t>
            </w:r>
            <w:r w:rsidRPr="001175D2">
              <w:rPr>
                <w:rFonts w:ascii="Times New Roman" w:eastAsia="Times New Roman" w:hAnsi="Times New Roman"/>
                <w:b/>
              </w:rPr>
              <w:t>/</w:t>
            </w:r>
          </w:p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Кредиттер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саны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Элективтік пәндер тізімі</w:t>
            </w:r>
          </w:p>
        </w:tc>
      </w:tr>
      <w:tr w:rsidR="001175D2" w:rsidRPr="001175D2" w:rsidTr="006C7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2" w:rsidRPr="001175D2" w:rsidRDefault="001175D2" w:rsidP="001175D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2" w:rsidRPr="001175D2" w:rsidRDefault="001175D2" w:rsidP="001175D2">
            <w:pPr>
              <w:rPr>
                <w:rFonts w:ascii="Times New Roman" w:eastAsia="Times New Roman" w:hAnsi="Times New Roman"/>
                <w:b/>
                <w:lang w:val="kk-KZ"/>
              </w:rPr>
            </w:pP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«Экономика»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білім беру бағдарламасы</w:t>
            </w:r>
          </w:p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175D2" w:rsidRPr="001175D2" w:rsidTr="006C74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eastAsia="Times New Roman" w:hAnsi="Times New Roman"/>
                <w:b/>
                <w:lang w:val="kk-KZ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eastAsia="Times New Roman" w:hAnsi="Times New Roman"/>
                <w:b/>
                <w:lang w:val="kk-KZ"/>
              </w:rPr>
              <w:t>2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eastAsia="Times New Roman" w:hAnsi="Times New Roman"/>
                <w:b/>
                <w:lang w:val="kk-KZ"/>
              </w:rPr>
              <w:t>3</w:t>
            </w:r>
          </w:p>
        </w:tc>
      </w:tr>
      <w:tr w:rsidR="00DF5B55" w:rsidRPr="00F30EA0" w:rsidTr="00107B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55" w:rsidRPr="00DF5B55" w:rsidRDefault="00DF5B55" w:rsidP="00107B6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55" w:rsidRPr="001175D2" w:rsidRDefault="00DF5B55" w:rsidP="00107B6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6</w:t>
            </w:r>
            <w:r w:rsidRPr="001175D2">
              <w:rPr>
                <w:rFonts w:ascii="Times New Roman" w:eastAsia="Times New Roman" w:hAnsi="Times New Roman"/>
                <w:lang w:val="kk-KZ"/>
              </w:rPr>
              <w:t>/4</w:t>
            </w:r>
          </w:p>
          <w:p w:rsidR="00DF5B55" w:rsidRPr="001175D2" w:rsidRDefault="00DF5B55" w:rsidP="00107B6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(БП</w:t>
            </w:r>
            <w:r w:rsidRPr="001175D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55" w:rsidRPr="001175D2" w:rsidRDefault="00DF5B55" w:rsidP="00107B68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Baz 1 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модулі</w:t>
            </w:r>
          </w:p>
          <w:p w:rsidR="00DF5B55" w:rsidRPr="001175D2" w:rsidRDefault="00DF5B55" w:rsidP="00107B68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DF5B55">
              <w:rPr>
                <w:rFonts w:ascii="Times New Roman" w:eastAsia="Times New Roman" w:hAnsi="Times New Roman"/>
                <w:b/>
                <w:lang w:val="kk-KZ" w:bidi="en-US"/>
              </w:rPr>
              <w:t>EPOA</w:t>
            </w:r>
            <w:r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520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>5</w:t>
            </w:r>
            <w:r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Экономикалық пәндерді оқыту әдістемесі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Pr="00DF5B55">
              <w:rPr>
                <w:rFonts w:ascii="Times New Roman" w:eastAsia="Times New Roman" w:hAnsi="Times New Roman"/>
                <w:b/>
                <w:lang w:val="kk-KZ"/>
              </w:rPr>
              <w:t>2-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>2</w:t>
            </w:r>
            <w:r w:rsidRPr="00DF5B55">
              <w:rPr>
                <w:rFonts w:ascii="Times New Roman" w:eastAsia="Times New Roman" w:hAnsi="Times New Roman"/>
                <w:b/>
                <w:lang w:val="kk-KZ"/>
              </w:rPr>
              <w:t>-0-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>2</w:t>
            </w:r>
          </w:p>
          <w:p w:rsidR="00DF5B55" w:rsidRPr="001175D2" w:rsidRDefault="00DF5B55" w:rsidP="00107B68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Пререквизиттер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DF5B55" w:rsidRPr="001175D2" w:rsidRDefault="00DF5B55" w:rsidP="00107B68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ЕТ 1208 «Экономикалық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теория» 1-1-0-1</w:t>
            </w:r>
          </w:p>
          <w:p w:rsidR="00DF5B55" w:rsidRDefault="00DF5B55" w:rsidP="00107B68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Постреквизиттер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DF5B55" w:rsidRPr="001175D2" w:rsidRDefault="00DF5B55" w:rsidP="00107B68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Педагогикалық тәжірибені өту</w:t>
            </w:r>
          </w:p>
          <w:p w:rsidR="00DF5B55" w:rsidRPr="001175D2" w:rsidRDefault="00DF5B55" w:rsidP="00107B68">
            <w:pPr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Берілген пәнді оқыту мақсаты:</w:t>
            </w:r>
            <w:r w:rsidRPr="00850FE9">
              <w:rPr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білім процесінің активизациясы туралы негізгі бағыты қалыптастыру</w:t>
            </w:r>
            <w:r w:rsidRPr="003A3754">
              <w:rPr>
                <w:rFonts w:ascii="Times New Roman" w:eastAsia="Times New Roman" w:hAnsi="Times New Roman"/>
                <w:lang w:val="kk-KZ"/>
              </w:rPr>
              <w:t>, белсенд</w:t>
            </w:r>
            <w:r>
              <w:rPr>
                <w:rFonts w:ascii="Times New Roman" w:eastAsia="Times New Roman" w:hAnsi="Times New Roman"/>
                <w:lang w:val="kk-KZ"/>
              </w:rPr>
              <w:t>і сабақ түрін, оқу процесінің активизациясы және қосымша түрдегі білім алуға орнықтыру жүйесі</w:t>
            </w:r>
            <w:r w:rsidRPr="001175D2">
              <w:rPr>
                <w:rFonts w:ascii="Times New Roman" w:eastAsia="Times New Roman" w:hAnsi="Times New Roman"/>
                <w:lang w:val="kk-KZ"/>
              </w:rPr>
              <w:t>.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</w:p>
          <w:p w:rsidR="00DF5B55" w:rsidRPr="001175D2" w:rsidRDefault="00DF5B55" w:rsidP="00107B68">
            <w:pPr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Негізгі бөлімдердің мазмұны:</w:t>
            </w:r>
            <w:r w:rsidRPr="00850FE9">
              <w:rPr>
                <w:b/>
                <w:lang w:val="kk-KZ"/>
              </w:rPr>
              <w:t xml:space="preserve"> </w:t>
            </w:r>
            <w:r w:rsidRPr="003A3754">
              <w:rPr>
                <w:rFonts w:ascii="Times New Roman" w:eastAsia="Times New Roman" w:hAnsi="Times New Roman"/>
                <w:lang w:val="kk-KZ"/>
              </w:rPr>
              <w:t>белсен</w:t>
            </w:r>
            <w:r>
              <w:rPr>
                <w:rFonts w:ascii="Times New Roman" w:eastAsia="Times New Roman" w:hAnsi="Times New Roman"/>
                <w:lang w:val="kk-KZ"/>
              </w:rPr>
              <w:t>ді</w:t>
            </w:r>
            <w:r w:rsidRPr="003A3754">
              <w:rPr>
                <w:rFonts w:ascii="Times New Roman" w:eastAsia="Times New Roman" w:hAnsi="Times New Roman"/>
                <w:lang w:val="kk-KZ"/>
              </w:rPr>
              <w:t xml:space="preserve"> о</w:t>
            </w:r>
            <w:r>
              <w:rPr>
                <w:rFonts w:ascii="Times New Roman" w:eastAsia="Times New Roman" w:hAnsi="Times New Roman"/>
                <w:lang w:val="kk-KZ"/>
              </w:rPr>
              <w:t>қ</w:t>
            </w:r>
            <w:r w:rsidRPr="003A3754">
              <w:rPr>
                <w:rFonts w:ascii="Times New Roman" w:eastAsia="Times New Roman" w:hAnsi="Times New Roman"/>
                <w:lang w:val="kk-KZ"/>
              </w:rPr>
              <w:t>ытуды</w:t>
            </w:r>
            <w:r>
              <w:rPr>
                <w:rFonts w:ascii="Times New Roman" w:eastAsia="Times New Roman" w:hAnsi="Times New Roman"/>
                <w:lang w:val="kk-KZ"/>
              </w:rPr>
              <w:t>ң</w:t>
            </w:r>
            <w:r w:rsidRPr="003A3754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ә</w:t>
            </w:r>
            <w:r w:rsidRPr="003A3754">
              <w:rPr>
                <w:rFonts w:ascii="Times New Roman" w:eastAsia="Times New Roman" w:hAnsi="Times New Roman"/>
                <w:lang w:val="kk-KZ"/>
              </w:rPr>
              <w:t>д</w:t>
            </w:r>
            <w:r>
              <w:rPr>
                <w:rFonts w:ascii="Times New Roman" w:eastAsia="Times New Roman" w:hAnsi="Times New Roman"/>
                <w:lang w:val="kk-KZ"/>
              </w:rPr>
              <w:t>і</w:t>
            </w:r>
            <w:r w:rsidRPr="003A3754">
              <w:rPr>
                <w:rFonts w:ascii="Times New Roman" w:eastAsia="Times New Roman" w:hAnsi="Times New Roman"/>
                <w:lang w:val="kk-KZ"/>
              </w:rPr>
              <w:t>стемел</w:t>
            </w:r>
            <w:r>
              <w:rPr>
                <w:rFonts w:ascii="Times New Roman" w:eastAsia="Times New Roman" w:hAnsi="Times New Roman"/>
                <w:lang w:val="kk-KZ"/>
              </w:rPr>
              <w:t>і</w:t>
            </w:r>
            <w:r w:rsidRPr="003A3754">
              <w:rPr>
                <w:rFonts w:ascii="Times New Roman" w:eastAsia="Times New Roman" w:hAnsi="Times New Roman"/>
                <w:lang w:val="kk-KZ"/>
              </w:rPr>
              <w:t>к ж</w:t>
            </w:r>
            <w:r>
              <w:rPr>
                <w:rFonts w:ascii="Times New Roman" w:eastAsia="Times New Roman" w:hAnsi="Times New Roman"/>
                <w:lang w:val="kk-KZ"/>
              </w:rPr>
              <w:t>ү</w:t>
            </w:r>
            <w:r w:rsidRPr="003A3754">
              <w:rPr>
                <w:rFonts w:ascii="Times New Roman" w:eastAsia="Times New Roman" w:hAnsi="Times New Roman"/>
                <w:lang w:val="kk-KZ"/>
              </w:rPr>
              <w:t>йес</w:t>
            </w:r>
            <w:r>
              <w:rPr>
                <w:rFonts w:ascii="Times New Roman" w:eastAsia="Times New Roman" w:hAnsi="Times New Roman"/>
                <w:lang w:val="kk-KZ"/>
              </w:rPr>
              <w:t>і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/>
                <w:lang w:val="kk-KZ"/>
              </w:rPr>
              <w:t>нақты жағдайдағы оқыту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/>
                <w:lang w:val="kk-KZ"/>
              </w:rPr>
              <w:t>нақты материалдағы оқыту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; </w:t>
            </w:r>
            <w:r w:rsidRPr="00B22378">
              <w:rPr>
                <w:rFonts w:ascii="Times New Roman" w:hAnsi="Times New Roman"/>
                <w:lang w:val="kk-KZ"/>
              </w:rPr>
              <w:t>озық тәжiрибенiң зерттеуi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және білімді ауыстыру оқыту белсенді түрі</w:t>
            </w:r>
            <w:r w:rsidRPr="001175D2">
              <w:rPr>
                <w:rFonts w:ascii="Times New Roman" w:eastAsia="Times New Roman" w:hAnsi="Times New Roman"/>
                <w:lang w:val="kk-KZ"/>
              </w:rPr>
              <w:t>.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</w:p>
          <w:p w:rsidR="00DF5B55" w:rsidRPr="001175D2" w:rsidRDefault="00DF5B55" w:rsidP="00107B68">
            <w:pPr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6C74F7">
              <w:rPr>
                <w:rFonts w:ascii="Times New Roman" w:hAnsi="Times New Roman"/>
                <w:b/>
                <w:lang w:val="kk-KZ"/>
              </w:rPr>
              <w:t>Оқыту нәтижелері:</w:t>
            </w:r>
            <w:r w:rsidRPr="00850FE9"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қ</w:t>
            </w:r>
            <w:r w:rsidRPr="00DC3983">
              <w:rPr>
                <w:rFonts w:ascii="Times New Roman" w:eastAsia="Times New Roman" w:hAnsi="Times New Roman"/>
                <w:lang w:val="kk-KZ"/>
              </w:rPr>
              <w:t xml:space="preserve">абылдауды </w:t>
            </w:r>
            <w:r>
              <w:rPr>
                <w:rFonts w:ascii="Times New Roman" w:eastAsia="Times New Roman" w:hAnsi="Times New Roman"/>
                <w:lang w:val="kk-KZ"/>
              </w:rPr>
              <w:t>қ</w:t>
            </w:r>
            <w:r w:rsidRPr="00DC3983">
              <w:rPr>
                <w:rFonts w:ascii="Times New Roman" w:eastAsia="Times New Roman" w:hAnsi="Times New Roman"/>
                <w:lang w:val="kk-KZ"/>
              </w:rPr>
              <w:t>олдануды ж</w:t>
            </w:r>
            <w:r>
              <w:rPr>
                <w:rFonts w:ascii="Times New Roman" w:eastAsia="Times New Roman" w:hAnsi="Times New Roman"/>
                <w:lang w:val="kk-KZ"/>
              </w:rPr>
              <w:t>ә</w:t>
            </w:r>
            <w:r w:rsidRPr="00DC3983">
              <w:rPr>
                <w:rFonts w:ascii="Times New Roman" w:eastAsia="Times New Roman" w:hAnsi="Times New Roman"/>
                <w:lang w:val="kk-KZ"/>
              </w:rPr>
              <w:t xml:space="preserve">не 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дәріс сабағының активизациясынң әдістерін білу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/>
                <w:lang w:val="kk-KZ"/>
              </w:rPr>
              <w:t>нақты жағдайды қабылдау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/>
                <w:lang w:val="kk-KZ"/>
              </w:rPr>
              <w:t>дәрісті өткізу бойынша практикалық меңгеруді , практикалық сабақ, СОӨЖ</w:t>
            </w:r>
            <w:r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</w:tr>
      <w:tr w:rsidR="001175D2" w:rsidRPr="00F30EA0" w:rsidTr="006C74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730ECA" w:rsidRDefault="00730ECA" w:rsidP="001175D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DF5B55" w:rsidP="001175D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6</w:t>
            </w:r>
            <w:r w:rsidR="001175D2" w:rsidRPr="001175D2">
              <w:rPr>
                <w:rFonts w:ascii="Times New Roman" w:eastAsia="Times New Roman" w:hAnsi="Times New Roman"/>
              </w:rPr>
              <w:t>/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4</w:t>
            </w:r>
          </w:p>
          <w:p w:rsidR="001175D2" w:rsidRPr="001175D2" w:rsidRDefault="00A82CFF" w:rsidP="001175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</w:t>
            </w:r>
            <w:r w:rsidR="002F25CD">
              <w:rPr>
                <w:rFonts w:ascii="Times New Roman" w:eastAsia="Times New Roman" w:hAnsi="Times New Roman"/>
              </w:rPr>
              <w:t>П</w:t>
            </w:r>
            <w:r w:rsidR="001175D2" w:rsidRPr="001175D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="00730ECA" w:rsidRPr="00730ECA">
              <w:rPr>
                <w:rFonts w:ascii="Times New Roman" w:eastAsia="Times New Roman" w:hAnsi="Times New Roman"/>
                <w:b/>
                <w:lang w:val="kk-KZ"/>
              </w:rPr>
              <w:t xml:space="preserve">KIKIZhZh 2 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модулі</w:t>
            </w:r>
          </w:p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F30EA0">
              <w:rPr>
                <w:rFonts w:ascii="Times New Roman" w:eastAsia="Times New Roman" w:hAnsi="Times New Roman"/>
                <w:b/>
                <w:lang w:val="kk-KZ"/>
              </w:rPr>
              <w:t>IZhBZh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520</w:t>
            </w:r>
            <w:r w:rsidR="00730ECA">
              <w:rPr>
                <w:rFonts w:ascii="Times New Roman" w:eastAsia="Times New Roman" w:hAnsi="Times New Roman"/>
                <w:b/>
                <w:lang w:val="kk-KZ"/>
              </w:rPr>
              <w:t>6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 Иннов</w:t>
            </w:r>
            <w:r w:rsidR="00A82CFF">
              <w:rPr>
                <w:rFonts w:ascii="Times New Roman" w:eastAsia="Times New Roman" w:hAnsi="Times New Roman"/>
                <w:b/>
                <w:lang w:val="kk-KZ"/>
              </w:rPr>
              <w:t>ациялық жобаларды бизнес жоспарлау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</w:t>
            </w:r>
            <w:r w:rsidRPr="00F30EA0">
              <w:rPr>
                <w:rFonts w:ascii="Times New Roman" w:eastAsia="Times New Roman" w:hAnsi="Times New Roman"/>
                <w:b/>
                <w:lang w:val="kk-KZ"/>
              </w:rPr>
              <w:t>-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>2</w:t>
            </w:r>
            <w:r w:rsidRPr="00F30EA0">
              <w:rPr>
                <w:rFonts w:ascii="Times New Roman" w:eastAsia="Times New Roman" w:hAnsi="Times New Roman"/>
                <w:b/>
                <w:lang w:val="kk-KZ"/>
              </w:rPr>
              <w:t>-0-</w:t>
            </w:r>
            <w:r w:rsidR="00F30EA0">
              <w:rPr>
                <w:rFonts w:ascii="Times New Roman" w:eastAsia="Times New Roman" w:hAnsi="Times New Roman"/>
                <w:b/>
                <w:lang w:val="kk-KZ"/>
              </w:rPr>
              <w:t>2</w:t>
            </w:r>
          </w:p>
          <w:p w:rsidR="001175D2" w:rsidRPr="001175D2" w:rsidRDefault="00A82CFF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Пререквизиттер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730ECA" w:rsidRPr="001175D2" w:rsidRDefault="00730ECA" w:rsidP="00730ECA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 w:bidi="en-US"/>
              </w:rPr>
              <w:t>S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bidi="en-US"/>
              </w:rPr>
              <w:t>Zh</w:t>
            </w:r>
            <w:proofErr w:type="spellEnd"/>
            <w:r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>5</w:t>
            </w:r>
            <w:r w:rsidR="00F30EA0">
              <w:rPr>
                <w:rFonts w:ascii="Times New Roman" w:eastAsia="Times New Roman" w:hAnsi="Times New Roman"/>
                <w:b/>
                <w:lang w:val="kk-KZ" w:bidi="en-US"/>
              </w:rPr>
              <w:t>304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 xml:space="preserve"> Стратегиялық жоспарлау</w:t>
            </w:r>
            <w:r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 w:rsidRPr="001175D2">
              <w:rPr>
                <w:rFonts w:ascii="Times New Roman" w:eastAsia="Times New Roman" w:hAnsi="Times New Roman"/>
                <w:b/>
              </w:rPr>
              <w:t>2-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>1</w:t>
            </w:r>
            <w:r w:rsidRPr="001175D2">
              <w:rPr>
                <w:rFonts w:ascii="Times New Roman" w:eastAsia="Times New Roman" w:hAnsi="Times New Roman"/>
                <w:b/>
              </w:rPr>
              <w:t>-0-</w:t>
            </w:r>
            <w:r w:rsidR="00F30EA0">
              <w:rPr>
                <w:rFonts w:ascii="Times New Roman" w:eastAsia="Times New Roman" w:hAnsi="Times New Roman"/>
                <w:b/>
                <w:lang w:val="kk-KZ"/>
              </w:rPr>
              <w:t>1</w:t>
            </w:r>
          </w:p>
          <w:p w:rsidR="001175D2" w:rsidRDefault="00A82CFF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Постреквизиттер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730ECA" w:rsidRPr="001175D2" w:rsidRDefault="00730ECA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730ECA">
              <w:rPr>
                <w:rFonts w:ascii="Times New Roman" w:eastAsia="Times New Roman" w:hAnsi="Times New Roman"/>
                <w:b/>
                <w:lang w:val="kk-KZ"/>
              </w:rPr>
              <w:t>Магистрлік диссертацияны орындауды қоса есептегендегі магистранттың ғылыми-зерттеу жұмысы</w:t>
            </w:r>
          </w:p>
          <w:p w:rsidR="001175D2" w:rsidRPr="001175D2" w:rsidRDefault="001175D2" w:rsidP="001175D2">
            <w:pPr>
              <w:ind w:firstLine="34"/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lastRenderedPageBreak/>
              <w:t>Берілген пәнді оқыту мақсаты:</w:t>
            </w:r>
            <w:r w:rsidRPr="00850FE9">
              <w:rPr>
                <w:b/>
                <w:lang w:val="kk-KZ"/>
              </w:rPr>
              <w:t xml:space="preserve"> </w:t>
            </w:r>
            <w:r w:rsidRPr="001175D2">
              <w:rPr>
                <w:rFonts w:ascii="Times New Roman" w:eastAsia="Times New Roman" w:hAnsi="Times New Roman"/>
                <w:lang w:val="kk-KZ"/>
              </w:rPr>
              <w:t>«</w:t>
            </w:r>
            <w:r w:rsidR="006C74F7" w:rsidRPr="006C74F7">
              <w:rPr>
                <w:rFonts w:ascii="Times New Roman" w:eastAsia="Times New Roman" w:hAnsi="Times New Roman"/>
                <w:lang w:val="kk-KZ"/>
              </w:rPr>
              <w:t>Инновациялық жобаларды бизнес бағалау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» </w:t>
            </w:r>
            <w:r w:rsidR="006C74F7">
              <w:rPr>
                <w:rFonts w:ascii="Times New Roman" w:eastAsia="Times New Roman" w:hAnsi="Times New Roman"/>
                <w:lang w:val="kk-KZ"/>
              </w:rPr>
              <w:t>пәні теориялық сұрақтардың және инновациялық жобаларды  бизнес бағалау практикалық аспектілері комплексті үйрену мақсатынды қою</w:t>
            </w:r>
            <w:r w:rsidRPr="001175D2">
              <w:rPr>
                <w:rFonts w:ascii="Times New Roman" w:eastAsia="Times New Roman" w:hAnsi="Times New Roman"/>
                <w:lang w:val="kk-KZ"/>
              </w:rPr>
              <w:t>.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</w:p>
          <w:p w:rsidR="001175D2" w:rsidRPr="001175D2" w:rsidRDefault="001175D2" w:rsidP="001175D2">
            <w:pPr>
              <w:ind w:firstLine="34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Негізгі бөлімдердің мазмұны:</w:t>
            </w:r>
            <w:r w:rsidRPr="00850FE9">
              <w:rPr>
                <w:b/>
                <w:lang w:val="kk-KZ"/>
              </w:rPr>
              <w:t xml:space="preserve"> </w:t>
            </w:r>
            <w:r w:rsidR="006C74F7">
              <w:rPr>
                <w:rFonts w:ascii="Times New Roman" w:eastAsia="Times New Roman" w:hAnsi="Times New Roman"/>
                <w:lang w:val="kk-KZ"/>
              </w:rPr>
              <w:t>Әдістер және инновациялық жоспарлау технологиясы</w:t>
            </w:r>
            <w:r w:rsidR="006C74F7" w:rsidRPr="006C74F7">
              <w:rPr>
                <w:rFonts w:ascii="Times New Roman" w:eastAsia="Times New Roman" w:hAnsi="Times New Roman"/>
                <w:lang w:val="kk-KZ"/>
              </w:rPr>
              <w:t>; талдау ж</w:t>
            </w:r>
            <w:r w:rsidR="006C74F7">
              <w:rPr>
                <w:rFonts w:ascii="Times New Roman" w:eastAsia="Times New Roman" w:hAnsi="Times New Roman"/>
                <w:lang w:val="kk-KZ"/>
              </w:rPr>
              <w:t>ә</w:t>
            </w:r>
            <w:r w:rsidR="006C74F7" w:rsidRPr="006C74F7">
              <w:rPr>
                <w:rFonts w:ascii="Times New Roman" w:eastAsia="Times New Roman" w:hAnsi="Times New Roman"/>
                <w:lang w:val="kk-KZ"/>
              </w:rPr>
              <w:t xml:space="preserve">не 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6C74F7" w:rsidRPr="006C74F7">
              <w:rPr>
                <w:rFonts w:ascii="Times New Roman" w:eastAsia="Times New Roman" w:hAnsi="Times New Roman"/>
                <w:lang w:val="kk-KZ"/>
              </w:rPr>
              <w:t>инновациялы</w:t>
            </w:r>
            <w:r w:rsidR="006C74F7">
              <w:rPr>
                <w:rFonts w:ascii="Times New Roman" w:eastAsia="Times New Roman" w:hAnsi="Times New Roman"/>
                <w:lang w:val="kk-KZ"/>
              </w:rPr>
              <w:t>қ</w:t>
            </w:r>
            <w:r w:rsidR="006C74F7" w:rsidRPr="006C74F7">
              <w:rPr>
                <w:rFonts w:ascii="Times New Roman" w:eastAsia="Times New Roman" w:hAnsi="Times New Roman"/>
                <w:lang w:val="kk-KZ"/>
              </w:rPr>
              <w:t xml:space="preserve"> жоба ти</w:t>
            </w:r>
            <w:r w:rsidR="006C74F7">
              <w:rPr>
                <w:rFonts w:ascii="Times New Roman" w:eastAsia="Times New Roman" w:hAnsi="Times New Roman"/>
                <w:lang w:val="kk-KZ"/>
              </w:rPr>
              <w:t>імділігін бағалау; қауіп-қатерді басқару және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 и</w:t>
            </w:r>
            <w:r w:rsidR="006C74F7">
              <w:rPr>
                <w:rFonts w:ascii="Times New Roman" w:eastAsia="Times New Roman" w:hAnsi="Times New Roman"/>
                <w:lang w:val="kk-KZ"/>
              </w:rPr>
              <w:t>нновациялық жоба тізбегі</w:t>
            </w:r>
            <w:r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  <w:p w:rsidR="001175D2" w:rsidRPr="001175D2" w:rsidRDefault="001175D2" w:rsidP="001175D2">
            <w:pPr>
              <w:ind w:firstLine="34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="006C74F7" w:rsidRPr="006C74F7">
              <w:rPr>
                <w:rFonts w:ascii="Times New Roman" w:hAnsi="Times New Roman"/>
                <w:b/>
                <w:lang w:val="kk-KZ"/>
              </w:rPr>
              <w:t>Оқыту нәтижелері:</w:t>
            </w:r>
            <w:r w:rsidR="006C74F7" w:rsidRPr="00850FE9">
              <w:rPr>
                <w:lang w:val="kk-KZ"/>
              </w:rPr>
              <w:t xml:space="preserve"> </w:t>
            </w:r>
            <w:r w:rsidR="002F25CD" w:rsidRPr="002F25CD">
              <w:rPr>
                <w:rFonts w:ascii="Times New Roman" w:eastAsia="Times New Roman" w:hAnsi="Times New Roman"/>
                <w:lang w:val="kk-KZ"/>
              </w:rPr>
              <w:t>экономикалы</w:t>
            </w:r>
            <w:r w:rsidR="002F25CD">
              <w:rPr>
                <w:rFonts w:ascii="Times New Roman" w:eastAsia="Times New Roman" w:hAnsi="Times New Roman"/>
                <w:lang w:val="kk-KZ"/>
              </w:rPr>
              <w:t>қ</w:t>
            </w:r>
            <w:r w:rsidR="002F25CD" w:rsidRPr="002F25CD">
              <w:rPr>
                <w:rFonts w:ascii="Times New Roman" w:eastAsia="Times New Roman" w:hAnsi="Times New Roman"/>
                <w:lang w:val="kk-KZ"/>
              </w:rPr>
              <w:t xml:space="preserve"> жа</w:t>
            </w:r>
            <w:r w:rsidR="002F25CD">
              <w:rPr>
                <w:rFonts w:ascii="Times New Roman" w:eastAsia="Times New Roman" w:hAnsi="Times New Roman"/>
                <w:lang w:val="kk-KZ"/>
              </w:rPr>
              <w:t>ғ</w:t>
            </w:r>
            <w:r w:rsidR="002F25CD" w:rsidRPr="002F25CD">
              <w:rPr>
                <w:rFonts w:ascii="Times New Roman" w:eastAsia="Times New Roman" w:hAnsi="Times New Roman"/>
                <w:lang w:val="kk-KZ"/>
              </w:rPr>
              <w:t>дайды ба</w:t>
            </w:r>
            <w:r w:rsidR="002F25CD">
              <w:rPr>
                <w:rFonts w:ascii="Times New Roman" w:eastAsia="Times New Roman" w:hAnsi="Times New Roman"/>
                <w:lang w:val="kk-KZ"/>
              </w:rPr>
              <w:t>ғ</w:t>
            </w:r>
            <w:r w:rsidR="002F25CD" w:rsidRPr="002F25CD">
              <w:rPr>
                <w:rFonts w:ascii="Times New Roman" w:eastAsia="Times New Roman" w:hAnsi="Times New Roman"/>
                <w:lang w:val="kk-KZ"/>
              </w:rPr>
              <w:t>алау кез</w:t>
            </w:r>
            <w:r w:rsidR="002F25CD">
              <w:rPr>
                <w:rFonts w:ascii="Times New Roman" w:eastAsia="Times New Roman" w:hAnsi="Times New Roman"/>
                <w:lang w:val="kk-KZ"/>
              </w:rPr>
              <w:t>і</w:t>
            </w:r>
            <w:r w:rsidR="002F25CD" w:rsidRPr="002F25CD">
              <w:rPr>
                <w:rFonts w:ascii="Times New Roman" w:eastAsia="Times New Roman" w:hAnsi="Times New Roman"/>
                <w:lang w:val="kk-KZ"/>
              </w:rPr>
              <w:t xml:space="preserve">нде </w:t>
            </w:r>
            <w:r w:rsidR="002F25CD">
              <w:rPr>
                <w:rFonts w:ascii="Times New Roman" w:eastAsia="Times New Roman" w:hAnsi="Times New Roman"/>
                <w:lang w:val="kk-KZ"/>
              </w:rPr>
              <w:t>әр түрлі тәсілдер және экономикалық шешімді қабылдау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; </w:t>
            </w:r>
            <w:r w:rsidR="002F25CD" w:rsidRPr="002F25CD">
              <w:rPr>
                <w:rFonts w:ascii="Times New Roman" w:eastAsia="Times New Roman" w:hAnsi="Times New Roman"/>
                <w:lang w:val="kk-KZ"/>
              </w:rPr>
              <w:t>к</w:t>
            </w:r>
            <w:r w:rsidR="002F25CD">
              <w:rPr>
                <w:rFonts w:ascii="Times New Roman" w:eastAsia="Times New Roman" w:hAnsi="Times New Roman"/>
                <w:lang w:val="kk-KZ"/>
              </w:rPr>
              <w:t>әсіпорын және шектеуін дұрыс ұсыну үшін аймақтарын дұрыс бағалау</w:t>
            </w:r>
            <w:r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</w:tr>
      <w:tr w:rsidR="00730ECA" w:rsidRPr="00F30EA0" w:rsidTr="00107B6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A" w:rsidRPr="001175D2" w:rsidRDefault="00730ECA" w:rsidP="00107B68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>3</w:t>
            </w:r>
          </w:p>
          <w:p w:rsidR="00730ECA" w:rsidRPr="001175D2" w:rsidRDefault="00730ECA" w:rsidP="00107B68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730ECA" w:rsidRPr="001175D2" w:rsidRDefault="00730ECA" w:rsidP="00107B68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730ECA" w:rsidRPr="001175D2" w:rsidRDefault="00730ECA" w:rsidP="00107B68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730ECA" w:rsidRPr="001175D2" w:rsidRDefault="00730ECA" w:rsidP="00107B68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730ECA" w:rsidRPr="001175D2" w:rsidRDefault="00730ECA" w:rsidP="00107B68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730ECA" w:rsidRPr="001175D2" w:rsidRDefault="00730ECA" w:rsidP="00107B68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730ECA" w:rsidRPr="001175D2" w:rsidRDefault="00730ECA" w:rsidP="00107B68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CA" w:rsidRPr="001175D2" w:rsidRDefault="00730ECA" w:rsidP="00107B68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6</w:t>
            </w:r>
            <w:r w:rsidRPr="001175D2">
              <w:rPr>
                <w:rFonts w:ascii="Times New Roman" w:eastAsia="Times New Roman" w:hAnsi="Times New Roman"/>
              </w:rPr>
              <w:t>/</w:t>
            </w:r>
            <w:r w:rsidRPr="001175D2">
              <w:rPr>
                <w:rFonts w:ascii="Times New Roman" w:eastAsia="Times New Roman" w:hAnsi="Times New Roman"/>
                <w:lang w:val="kk-KZ"/>
              </w:rPr>
              <w:t>4</w:t>
            </w:r>
          </w:p>
          <w:p w:rsidR="00730ECA" w:rsidRPr="001175D2" w:rsidRDefault="00730ECA" w:rsidP="00107B6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(БП</w:t>
            </w:r>
            <w:r w:rsidRPr="001175D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CA" w:rsidRPr="001175D2" w:rsidRDefault="00730ECA" w:rsidP="00730ECA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730ECA">
              <w:rPr>
                <w:rFonts w:ascii="Times New Roman" w:eastAsia="Times New Roman" w:hAnsi="Times New Roman"/>
                <w:b/>
                <w:lang w:val="kk-KZ"/>
              </w:rPr>
              <w:t xml:space="preserve">KIKIZhZh 2 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модулі</w:t>
            </w:r>
          </w:p>
          <w:p w:rsidR="00730ECA" w:rsidRPr="001175D2" w:rsidRDefault="00730ECA" w:rsidP="00107B68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AA0A03">
              <w:rPr>
                <w:rFonts w:ascii="Times New Roman" w:eastAsia="Times New Roman" w:hAnsi="Times New Roman"/>
                <w:b/>
                <w:lang w:val="kk-KZ"/>
              </w:rPr>
              <w:t>KIKK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5207 Қаржылық инвестициялаудың қазіргі құралдары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2-2-0-</w:t>
            </w:r>
            <w:r w:rsidR="00F30EA0">
              <w:rPr>
                <w:rFonts w:ascii="Times New Roman" w:eastAsia="Times New Roman" w:hAnsi="Times New Roman"/>
                <w:b/>
                <w:lang w:val="kk-KZ"/>
              </w:rPr>
              <w:t>2</w:t>
            </w:r>
          </w:p>
          <w:p w:rsidR="00730ECA" w:rsidRPr="00DC3983" w:rsidRDefault="00730ECA" w:rsidP="00107B68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Пререквизиттер</w:t>
            </w:r>
            <w:r w:rsidRPr="00DC3983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730ECA" w:rsidRPr="001175D2" w:rsidRDefault="00730ECA" w:rsidP="00730EC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EMR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2205 </w:t>
            </w:r>
            <w:r w:rsidRPr="001175D2">
              <w:rPr>
                <w:rFonts w:ascii="Times New Roman" w:eastAsia="Times New Roman" w:hAnsi="Times New Roman"/>
                <w:b/>
              </w:rPr>
              <w:t>«</w:t>
            </w:r>
            <w:proofErr w:type="spellStart"/>
            <w:r w:rsidRPr="00DC3983">
              <w:rPr>
                <w:rFonts w:ascii="Times New Roman" w:hAnsi="Times New Roman"/>
                <w:b/>
              </w:rPr>
              <w:t>Экономиканы</w:t>
            </w:r>
            <w:proofErr w:type="spellEnd"/>
            <w:r w:rsidRPr="00DC39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3983">
              <w:rPr>
                <w:rFonts w:ascii="Times New Roman" w:hAnsi="Times New Roman"/>
                <w:b/>
              </w:rPr>
              <w:t>мемлекетт</w:t>
            </w:r>
            <w:proofErr w:type="spellEnd"/>
            <w:r w:rsidRPr="00DC3983">
              <w:rPr>
                <w:rFonts w:ascii="Times New Roman" w:hAnsi="Times New Roman"/>
                <w:b/>
                <w:lang w:val="kk-KZ"/>
              </w:rPr>
              <w:t>і</w:t>
            </w:r>
            <w:r w:rsidRPr="00DC3983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DC3983">
              <w:rPr>
                <w:rFonts w:ascii="Times New Roman" w:hAnsi="Times New Roman"/>
                <w:b/>
              </w:rPr>
              <w:t>реттеу</w:t>
            </w:r>
            <w:proofErr w:type="spellEnd"/>
            <w:r w:rsidRPr="001175D2">
              <w:rPr>
                <w:rFonts w:ascii="Times New Roman" w:eastAsia="Times New Roman" w:hAnsi="Times New Roman"/>
                <w:b/>
              </w:rPr>
              <w:t>»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2-1-0-4</w:t>
            </w:r>
          </w:p>
          <w:p w:rsidR="00730ECA" w:rsidRDefault="00730ECA" w:rsidP="00107B68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Постреквизиттер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730ECA" w:rsidRPr="001175D2" w:rsidRDefault="00730ECA" w:rsidP="00730ECA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730ECA">
              <w:rPr>
                <w:rFonts w:ascii="Times New Roman" w:eastAsia="Times New Roman" w:hAnsi="Times New Roman"/>
                <w:b/>
                <w:lang w:val="kk-KZ"/>
              </w:rPr>
              <w:t>Магистрлік диссертацияны орындауды қоса есептегендегі магистранттың ғылыми-зерттеу жұмысы</w:t>
            </w:r>
          </w:p>
          <w:p w:rsidR="00730ECA" w:rsidRPr="001175D2" w:rsidRDefault="00730ECA" w:rsidP="00107B68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Pr="001175D2">
              <w:rPr>
                <w:rFonts w:ascii="Times New Roman" w:hAnsi="Times New Roman"/>
                <w:b/>
                <w:lang w:val="kk-KZ"/>
              </w:rPr>
              <w:t>Берілген пәнді оқыту мақсаты:</w:t>
            </w:r>
            <w:r w:rsidRPr="00850FE9">
              <w:rPr>
                <w:b/>
                <w:lang w:val="kk-KZ"/>
              </w:rPr>
              <w:t xml:space="preserve"> </w:t>
            </w:r>
            <w:r w:rsidRPr="001175D2">
              <w:rPr>
                <w:rFonts w:ascii="Times New Roman" w:eastAsia="Times New Roman" w:hAnsi="Times New Roman"/>
                <w:lang w:val="kk-KZ"/>
              </w:rPr>
              <w:t>«</w:t>
            </w:r>
            <w:r w:rsidRPr="00AA0A03">
              <w:rPr>
                <w:rFonts w:ascii="Times New Roman" w:eastAsia="Times New Roman" w:hAnsi="Times New Roman"/>
                <w:lang w:val="kk-KZ"/>
              </w:rPr>
              <w:t>Қаржылық инвестициялаудың қазіргі құралдары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Pr="00AA0A03">
              <w:rPr>
                <w:rFonts w:ascii="Times New Roman" w:eastAsia="Times New Roman" w:hAnsi="Times New Roman"/>
                <w:lang w:val="kk-KZ"/>
              </w:rPr>
              <w:t>пәні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негізгі қаржылық инвестициялау теориясы бойынша магистранттар білімін алу мақсатында қою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/>
                <w:lang w:val="kk-KZ"/>
              </w:rPr>
              <w:t>қаржылық инвестицияның негізгі түрімен және қ</w:t>
            </w:r>
            <w:r w:rsidRPr="00AA0A03">
              <w:rPr>
                <w:rFonts w:ascii="Times New Roman" w:eastAsia="Times New Roman" w:hAnsi="Times New Roman"/>
                <w:lang w:val="kk-KZ"/>
              </w:rPr>
              <w:t>аржылық инвестициялаудың қазіргі құралдары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сияқты бағалы қағаздармен танысу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/>
                <w:lang w:val="kk-KZ"/>
              </w:rPr>
              <w:t xml:space="preserve">инвестициялық компанияның негізгі инвестициялау және жеке ПИФте және 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«Хедж-қорда</w:t>
            </w:r>
            <w:r w:rsidRPr="001175D2">
              <w:rPr>
                <w:rFonts w:ascii="Times New Roman" w:eastAsia="Times New Roman" w:hAnsi="Times New Roman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бағалы қағаздар нарығындағы қорлар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</w:p>
          <w:p w:rsidR="00730ECA" w:rsidRPr="001175D2" w:rsidRDefault="00730ECA" w:rsidP="00107B68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Негізгі бөлімдердің мазмұны: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Қаржылық инвестицияның экономикалық табиғаты және белсенді бақылау тиімді құралы нарық экономикасындағы рөлі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Pr="00AA0A03">
              <w:rPr>
                <w:rFonts w:ascii="Times New Roman" w:eastAsia="Times New Roman" w:hAnsi="Times New Roman"/>
                <w:lang w:val="kk-KZ"/>
              </w:rPr>
              <w:t>Қаржылық инвестициялаудың қазіргі құралдары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сияқты бағалы қағаздарды қолдану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/>
                <w:lang w:val="kk-KZ"/>
              </w:rPr>
              <w:t>Негізгі биржалық мәміле түрі және қор биржасын функциялау механизмі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/>
                <w:lang w:val="kk-KZ"/>
              </w:rPr>
              <w:t>Инвестициялық компанияны функциялау және бағалы қағаздар нарығындағы қор және жеке ПИФ-те және «Хедж-қордағы</w:t>
            </w:r>
            <w:r w:rsidRPr="001175D2">
              <w:rPr>
                <w:rFonts w:ascii="Times New Roman" w:eastAsia="Times New Roman" w:hAnsi="Times New Roman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ерекшеліктер</w:t>
            </w:r>
            <w:r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  <w:p w:rsidR="00730ECA" w:rsidRPr="001175D2" w:rsidRDefault="00730ECA" w:rsidP="00107B68">
            <w:pPr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6C74F7">
              <w:rPr>
                <w:rFonts w:ascii="Times New Roman" w:hAnsi="Times New Roman"/>
                <w:b/>
                <w:lang w:val="kk-KZ"/>
              </w:rPr>
              <w:t>Оқыту нәтижелері:</w:t>
            </w:r>
            <w:r w:rsidRPr="00850FE9"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қаржылық инвестициялық құрал сияқты бағалы қағаздар түрін таңдау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/>
                <w:lang w:val="kk-KZ"/>
              </w:rPr>
              <w:t>бағалы қағаздардың әр түрлі түрі санау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/>
                <w:lang w:val="kk-KZ"/>
              </w:rPr>
              <w:t>инвестициялық компанияның таңдау дәлелді немесе</w:t>
            </w:r>
            <w:r w:rsidRPr="001175D2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бағалы қағаздардағы ұжымдық инвестициясы бар ұйым сияқты қор</w:t>
            </w:r>
            <w:r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</w:tr>
      <w:tr w:rsidR="001175D2" w:rsidRPr="00F30EA0" w:rsidTr="006C74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730ECA" w:rsidRDefault="00730ECA" w:rsidP="001175D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730ECA" w:rsidP="001175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5</w:t>
            </w:r>
            <w:r w:rsidR="001175D2" w:rsidRPr="001175D2">
              <w:rPr>
                <w:rFonts w:ascii="Times New Roman" w:eastAsia="Times New Roman" w:hAnsi="Times New Roman"/>
              </w:rPr>
              <w:t>/3</w:t>
            </w:r>
          </w:p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</w:rPr>
            </w:pPr>
            <w:r w:rsidRPr="001175D2">
              <w:rPr>
                <w:rFonts w:ascii="Times New Roman" w:eastAsia="Times New Roman" w:hAnsi="Times New Roman"/>
              </w:rPr>
              <w:t>(</w:t>
            </w:r>
            <w:r w:rsidR="00A82CFF">
              <w:rPr>
                <w:rFonts w:ascii="Times New Roman" w:eastAsia="Times New Roman" w:hAnsi="Times New Roman"/>
                <w:lang w:val="kk-KZ"/>
              </w:rPr>
              <w:t>К</w:t>
            </w:r>
            <w:r w:rsidR="002F25CD">
              <w:rPr>
                <w:rFonts w:ascii="Times New Roman" w:eastAsia="Times New Roman" w:hAnsi="Times New Roman"/>
                <w:lang w:val="kk-KZ"/>
              </w:rPr>
              <w:t>П</w:t>
            </w:r>
            <w:r w:rsidRPr="001175D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2" w:rsidRPr="001175D2" w:rsidRDefault="00DC3983" w:rsidP="001175D2">
            <w:pPr>
              <w:jc w:val="center"/>
              <w:rPr>
                <w:rFonts w:ascii="Times New Roman" w:eastAsia="Times New Roman" w:hAnsi="Times New Roman"/>
                <w:b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 w:rsidR="00730ECA" w:rsidRPr="00730ECA">
              <w:rPr>
                <w:rFonts w:ascii="Times New Roman" w:eastAsia="Times New Roman" w:hAnsi="Times New Roman"/>
                <w:b/>
                <w:lang w:val="en-US" w:bidi="en-US"/>
              </w:rPr>
              <w:t>MFEK</w:t>
            </w:r>
            <w:r w:rsidR="00730ECA" w:rsidRPr="00F30EA0">
              <w:rPr>
                <w:rFonts w:ascii="Times New Roman" w:eastAsia="Times New Roman" w:hAnsi="Times New Roman"/>
                <w:b/>
                <w:lang w:bidi="en-US"/>
              </w:rPr>
              <w:t xml:space="preserve"> 3 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>модулі</w:t>
            </w:r>
          </w:p>
          <w:p w:rsidR="001175D2" w:rsidRPr="001175D2" w:rsidRDefault="00DC3983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F30EA0">
              <w:rPr>
                <w:rFonts w:ascii="Times New Roman" w:eastAsia="Times New Roman" w:hAnsi="Times New Roman"/>
                <w:b/>
                <w:lang w:val="kk-KZ"/>
              </w:rPr>
              <w:t>T</w:t>
            </w:r>
            <w:r w:rsidR="00F30EA0" w:rsidRPr="00F30EA0">
              <w:rPr>
                <w:rFonts w:ascii="Times New Roman" w:eastAsia="Times New Roman" w:hAnsi="Times New Roman"/>
                <w:b/>
                <w:lang w:val="kk-KZ"/>
              </w:rPr>
              <w:t>Р</w:t>
            </w:r>
            <w:r w:rsidRPr="00F30EA0">
              <w:rPr>
                <w:rFonts w:ascii="Times New Roman" w:eastAsia="Times New Roman" w:hAnsi="Times New Roman"/>
                <w:b/>
                <w:lang w:val="kk-KZ"/>
              </w:rPr>
              <w:t>EM</w:t>
            </w:r>
            <w:r w:rsidR="001175D2" w:rsidRPr="00F30EA0">
              <w:rPr>
                <w:rFonts w:ascii="Times New Roman" w:eastAsia="Times New Roman" w:hAnsi="Times New Roman"/>
                <w:b/>
                <w:lang w:val="kk-KZ"/>
              </w:rPr>
              <w:t xml:space="preserve"> 5302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Табиғатты пайдаланудың 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экономикалық механизмі</w:t>
            </w:r>
            <w:r w:rsidR="001175D2" w:rsidRPr="00F30EA0">
              <w:rPr>
                <w:rFonts w:ascii="Times New Roman" w:eastAsia="Times New Roman" w:hAnsi="Times New Roman"/>
                <w:b/>
                <w:lang w:val="kk-KZ"/>
              </w:rPr>
              <w:t xml:space="preserve"> 2-1-0-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>2</w:t>
            </w:r>
          </w:p>
          <w:p w:rsidR="00DC3983" w:rsidRPr="00DC3983" w:rsidRDefault="00A82CFF" w:rsidP="00DC3983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Пререквизиттер</w:t>
            </w:r>
            <w:r w:rsidR="00DC3983" w:rsidRPr="00DC3983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1175D2" w:rsidRPr="001175D2" w:rsidRDefault="00DC3983" w:rsidP="001175D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EMR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2205 </w:t>
            </w:r>
            <w:r w:rsidR="001175D2" w:rsidRPr="001175D2">
              <w:rPr>
                <w:rFonts w:ascii="Times New Roman" w:eastAsia="Times New Roman" w:hAnsi="Times New Roman"/>
                <w:b/>
              </w:rPr>
              <w:t>«</w:t>
            </w:r>
            <w:proofErr w:type="spellStart"/>
            <w:r w:rsidRPr="00DC3983">
              <w:rPr>
                <w:rFonts w:ascii="Times New Roman" w:hAnsi="Times New Roman"/>
                <w:b/>
              </w:rPr>
              <w:t>Экономиканы</w:t>
            </w:r>
            <w:proofErr w:type="spellEnd"/>
            <w:r w:rsidRPr="00DC39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3983">
              <w:rPr>
                <w:rFonts w:ascii="Times New Roman" w:hAnsi="Times New Roman"/>
                <w:b/>
              </w:rPr>
              <w:t>мемлекетт</w:t>
            </w:r>
            <w:proofErr w:type="spellEnd"/>
            <w:r w:rsidRPr="00DC3983">
              <w:rPr>
                <w:rFonts w:ascii="Times New Roman" w:hAnsi="Times New Roman"/>
                <w:b/>
                <w:lang w:val="kk-KZ"/>
              </w:rPr>
              <w:t>і</w:t>
            </w:r>
            <w:r w:rsidRPr="00DC3983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DC3983">
              <w:rPr>
                <w:rFonts w:ascii="Times New Roman" w:hAnsi="Times New Roman"/>
                <w:b/>
              </w:rPr>
              <w:t>реттеу</w:t>
            </w:r>
            <w:proofErr w:type="spellEnd"/>
            <w:r w:rsidR="001175D2" w:rsidRPr="001175D2">
              <w:rPr>
                <w:rFonts w:ascii="Times New Roman" w:eastAsia="Times New Roman" w:hAnsi="Times New Roman"/>
                <w:b/>
              </w:rPr>
              <w:t>»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2-1-0-4</w:t>
            </w:r>
          </w:p>
          <w:p w:rsidR="001175D2" w:rsidRDefault="00A82CFF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Постреквизиттер</w:t>
            </w:r>
            <w:r w:rsidR="00DC3983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730ECA" w:rsidRPr="001175D2" w:rsidRDefault="00730ECA" w:rsidP="00730ECA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730ECA">
              <w:rPr>
                <w:rFonts w:ascii="Times New Roman" w:eastAsia="Times New Roman" w:hAnsi="Times New Roman"/>
                <w:b/>
                <w:lang w:val="kk-KZ"/>
              </w:rPr>
              <w:t>Магистрлік диссертацияны орындауды қоса есептегендегі магистранттың ғылыми-зерттеу жұмысы</w:t>
            </w:r>
          </w:p>
          <w:p w:rsidR="001175D2" w:rsidRPr="001175D2" w:rsidRDefault="00DC3983" w:rsidP="001175D2">
            <w:pPr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Берілген пәнді оқыту мақсаты:</w:t>
            </w:r>
            <w:r w:rsidRPr="00850FE9">
              <w:rPr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 xml:space="preserve">тұтынушы нарығында </w:t>
            </w:r>
            <w:r w:rsidR="006E7A13">
              <w:rPr>
                <w:rFonts w:ascii="Times New Roman" w:eastAsia="Times New Roman" w:hAnsi="Times New Roman"/>
                <w:lang w:val="kk-KZ"/>
              </w:rPr>
              <w:t>бөлек шаруашылық субьектісін өткізуді оқыту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</w:p>
          <w:p w:rsidR="001175D2" w:rsidRPr="001175D2" w:rsidRDefault="006E7A13" w:rsidP="001175D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Негізгі бөлімдердің мазмұны:</w:t>
            </w:r>
            <w:r>
              <w:rPr>
                <w:b/>
                <w:lang w:val="kk-KZ"/>
              </w:rPr>
              <w:t xml:space="preserve"> </w:t>
            </w:r>
            <w:r w:rsidRPr="006E7A13">
              <w:rPr>
                <w:rFonts w:ascii="Times New Roman" w:hAnsi="Times New Roman"/>
                <w:lang w:val="kk-KZ"/>
              </w:rPr>
              <w:t>Өңдіріс</w:t>
            </w:r>
            <w:r w:rsidRPr="006E7A13">
              <w:rPr>
                <w:rFonts w:ascii="Times New Roman" w:eastAsia="Times New Roman" w:hAnsi="Times New Roman"/>
                <w:lang w:val="kk-KZ"/>
              </w:rPr>
              <w:t xml:space="preserve"> теориясы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/>
                <w:lang w:val="kk-KZ"/>
              </w:rPr>
              <w:t>Өңдіріс шығыны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/>
                <w:lang w:val="kk-KZ"/>
              </w:rPr>
              <w:t xml:space="preserve">Монопольды және олигопольды ортада </w:t>
            </w:r>
            <w:r w:rsidRPr="006E7A13">
              <w:rPr>
                <w:rFonts w:ascii="Times New Roman" w:eastAsia="Times New Roman" w:hAnsi="Times New Roman"/>
                <w:lang w:val="kk-KZ"/>
              </w:rPr>
              <w:t>м</w:t>
            </w:r>
            <w:r>
              <w:rPr>
                <w:rFonts w:ascii="Times New Roman" w:eastAsia="Times New Roman" w:hAnsi="Times New Roman"/>
                <w:lang w:val="kk-KZ"/>
              </w:rPr>
              <w:t>ү</w:t>
            </w:r>
            <w:r w:rsidRPr="006E7A13">
              <w:rPr>
                <w:rFonts w:ascii="Times New Roman" w:eastAsia="Times New Roman" w:hAnsi="Times New Roman"/>
                <w:lang w:val="kk-KZ"/>
              </w:rPr>
              <w:t>лде б</w:t>
            </w:r>
            <w:r>
              <w:rPr>
                <w:rFonts w:ascii="Times New Roman" w:eastAsia="Times New Roman" w:hAnsi="Times New Roman"/>
                <w:lang w:val="kk-KZ"/>
              </w:rPr>
              <w:t>ә</w:t>
            </w:r>
            <w:r w:rsidRPr="006E7A13">
              <w:rPr>
                <w:rFonts w:ascii="Times New Roman" w:eastAsia="Times New Roman" w:hAnsi="Times New Roman"/>
                <w:lang w:val="kk-KZ"/>
              </w:rPr>
              <w:t>секе нары</w:t>
            </w:r>
            <w:r>
              <w:rPr>
                <w:rFonts w:ascii="Times New Roman" w:eastAsia="Times New Roman" w:hAnsi="Times New Roman"/>
                <w:lang w:val="kk-KZ"/>
              </w:rPr>
              <w:t>ғ</w:t>
            </w:r>
            <w:r w:rsidRPr="006E7A13">
              <w:rPr>
                <w:rFonts w:ascii="Times New Roman" w:eastAsia="Times New Roman" w:hAnsi="Times New Roman"/>
                <w:lang w:val="kk-KZ"/>
              </w:rPr>
              <w:t xml:space="preserve">ында </w:t>
            </w:r>
            <w:r>
              <w:rPr>
                <w:rFonts w:ascii="Times New Roman" w:eastAsia="Times New Roman" w:hAnsi="Times New Roman"/>
                <w:lang w:val="kk-KZ"/>
              </w:rPr>
              <w:t>максималды пайда фирманы алу мүмкіндігі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/>
                <w:lang w:val="kk-KZ"/>
              </w:rPr>
              <w:t>Өңдіріс факторының нарығы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 </w:t>
            </w:r>
            <w:r w:rsidRPr="006E7A13">
              <w:rPr>
                <w:rFonts w:ascii="Times New Roman" w:eastAsia="Times New Roman" w:hAnsi="Times New Roman"/>
                <w:lang w:val="kk-KZ"/>
              </w:rPr>
              <w:t>Нары</w:t>
            </w:r>
            <w:r>
              <w:rPr>
                <w:rFonts w:ascii="Times New Roman" w:eastAsia="Times New Roman" w:hAnsi="Times New Roman"/>
                <w:lang w:val="kk-KZ"/>
              </w:rPr>
              <w:t>ққ</w:t>
            </w:r>
            <w:r w:rsidRPr="006E7A13">
              <w:rPr>
                <w:rFonts w:ascii="Times New Roman" w:eastAsia="Times New Roman" w:hAnsi="Times New Roman"/>
                <w:lang w:val="kk-KZ"/>
              </w:rPr>
              <w:t>а жалпы тепе-</w:t>
            </w:r>
            <w:r>
              <w:rPr>
                <w:rFonts w:ascii="Times New Roman" w:eastAsia="Times New Roman" w:hAnsi="Times New Roman"/>
                <w:lang w:val="kk-KZ"/>
              </w:rPr>
              <w:t>теңдік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Pr="006E7A13">
              <w:rPr>
                <w:rFonts w:ascii="Times New Roman" w:eastAsia="Times New Roman" w:hAnsi="Times New Roman"/>
                <w:lang w:val="kk-KZ"/>
              </w:rPr>
              <w:t>Ж</w:t>
            </w:r>
            <w:r>
              <w:rPr>
                <w:rFonts w:ascii="Times New Roman" w:eastAsia="Times New Roman" w:hAnsi="Times New Roman"/>
                <w:lang w:val="kk-KZ"/>
              </w:rPr>
              <w:t>алпы игіліктер түсінігі және ішкі тиімділіктер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  <w:p w:rsidR="001175D2" w:rsidRPr="001175D2" w:rsidRDefault="006E7A13" w:rsidP="001175D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74F7">
              <w:rPr>
                <w:rFonts w:ascii="Times New Roman" w:hAnsi="Times New Roman"/>
                <w:b/>
                <w:lang w:val="kk-KZ"/>
              </w:rPr>
              <w:t>Оқыту нәтижелері:</w:t>
            </w:r>
            <w:r w:rsidRPr="00850FE9">
              <w:rPr>
                <w:lang w:val="kk-KZ"/>
              </w:rPr>
              <w:t xml:space="preserve"> </w:t>
            </w:r>
            <w:r w:rsidRPr="006E7A13">
              <w:rPr>
                <w:rFonts w:ascii="Times New Roman" w:eastAsia="Times New Roman" w:hAnsi="Times New Roman"/>
                <w:lang w:val="kk-KZ"/>
              </w:rPr>
              <w:t>нег</w:t>
            </w:r>
            <w:r>
              <w:rPr>
                <w:rFonts w:ascii="Times New Roman" w:eastAsia="Times New Roman" w:hAnsi="Times New Roman"/>
                <w:lang w:val="kk-KZ"/>
              </w:rPr>
              <w:t>ізгі түсінігі</w:t>
            </w:r>
            <w:r w:rsidRPr="006E7A13">
              <w:rPr>
                <w:rFonts w:ascii="Times New Roman" w:eastAsia="Times New Roman" w:hAnsi="Times New Roman"/>
                <w:lang w:val="kk-KZ"/>
              </w:rPr>
              <w:t>, принциптер</w:t>
            </w:r>
            <w:r>
              <w:rPr>
                <w:rFonts w:ascii="Times New Roman" w:eastAsia="Times New Roman" w:hAnsi="Times New Roman"/>
                <w:lang w:val="kk-KZ"/>
              </w:rPr>
              <w:t>і қабылдау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 w:rsidRPr="006E7A13">
              <w:rPr>
                <w:rFonts w:ascii="Times New Roman" w:eastAsia="Times New Roman" w:hAnsi="Times New Roman"/>
                <w:lang w:val="kk-KZ"/>
              </w:rPr>
              <w:t>ш</w:t>
            </w:r>
            <w:r>
              <w:rPr>
                <w:rFonts w:ascii="Times New Roman" w:eastAsia="Times New Roman" w:hAnsi="Times New Roman"/>
                <w:lang w:val="kk-KZ"/>
              </w:rPr>
              <w:t>аруашылық субьектісін өткізу</w:t>
            </w:r>
            <w:r w:rsidRPr="006E7A13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/>
                <w:lang w:val="kk-KZ"/>
              </w:rPr>
              <w:t>бәсеке экономикалық жағдайындағ</w:t>
            </w:r>
            <w:r w:rsidRPr="006E7A13">
              <w:rPr>
                <w:rFonts w:ascii="Times New Roman" w:eastAsia="Times New Roman" w:hAnsi="Times New Roman"/>
                <w:lang w:val="kk-KZ"/>
              </w:rPr>
              <w:t xml:space="preserve">ы </w:t>
            </w:r>
            <w:r>
              <w:rPr>
                <w:rFonts w:ascii="Times New Roman" w:eastAsia="Times New Roman" w:hAnsi="Times New Roman"/>
                <w:lang w:val="kk-KZ"/>
              </w:rPr>
              <w:t>мәселелерді шешу және талдау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</w:tr>
      <w:tr w:rsidR="001175D2" w:rsidRPr="00F30EA0" w:rsidTr="006C74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eastAsia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730ECA" w:rsidP="001175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5</w:t>
            </w:r>
            <w:r w:rsidR="001175D2" w:rsidRPr="001175D2">
              <w:rPr>
                <w:rFonts w:ascii="Times New Roman" w:eastAsia="Times New Roman" w:hAnsi="Times New Roman"/>
              </w:rPr>
              <w:t>/3</w:t>
            </w:r>
          </w:p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</w:rPr>
            </w:pPr>
            <w:r w:rsidRPr="001175D2">
              <w:rPr>
                <w:rFonts w:ascii="Times New Roman" w:eastAsia="Times New Roman" w:hAnsi="Times New Roman"/>
              </w:rPr>
              <w:t>(</w:t>
            </w:r>
            <w:r w:rsidR="00A82CFF">
              <w:rPr>
                <w:rFonts w:ascii="Times New Roman" w:eastAsia="Times New Roman" w:hAnsi="Times New Roman"/>
                <w:lang w:val="kk-KZ"/>
              </w:rPr>
              <w:t>К</w:t>
            </w:r>
            <w:r w:rsidR="002F25CD">
              <w:rPr>
                <w:rFonts w:ascii="Times New Roman" w:eastAsia="Times New Roman" w:hAnsi="Times New Roman"/>
                <w:lang w:val="kk-KZ"/>
              </w:rPr>
              <w:t>П</w:t>
            </w:r>
            <w:r w:rsidRPr="001175D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CA" w:rsidRPr="001175D2" w:rsidRDefault="00730ECA" w:rsidP="00730ECA">
            <w:pPr>
              <w:jc w:val="center"/>
              <w:rPr>
                <w:rFonts w:ascii="Times New Roman" w:eastAsia="Times New Roman" w:hAnsi="Times New Roman"/>
                <w:b/>
                <w:lang w:val="kk-KZ" w:bidi="en-US"/>
              </w:rPr>
            </w:pPr>
            <w:r w:rsidRPr="00730ECA">
              <w:rPr>
                <w:rFonts w:ascii="Times New Roman" w:eastAsia="Times New Roman" w:hAnsi="Times New Roman"/>
                <w:b/>
                <w:lang w:val="en-US" w:bidi="en-US"/>
              </w:rPr>
              <w:t>MFEK</w:t>
            </w:r>
            <w:r w:rsidRPr="00730ECA">
              <w:rPr>
                <w:rFonts w:ascii="Times New Roman" w:eastAsia="Times New Roman" w:hAnsi="Times New Roman"/>
                <w:b/>
                <w:lang w:bidi="en-US"/>
              </w:rPr>
              <w:t xml:space="preserve"> 3 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>модулі</w:t>
            </w:r>
          </w:p>
          <w:p w:rsidR="001175D2" w:rsidRPr="001175D2" w:rsidRDefault="009B54C3" w:rsidP="001175D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 w:bidi="en-US"/>
              </w:rPr>
              <w:t>H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>M 630</w:t>
            </w:r>
            <w:r w:rsidR="00730ECA">
              <w:rPr>
                <w:rFonts w:ascii="Times New Roman" w:eastAsia="Times New Roman" w:hAnsi="Times New Roman"/>
                <w:b/>
                <w:lang w:val="kk-KZ" w:bidi="en-US"/>
              </w:rPr>
              <w:t>3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 xml:space="preserve"> Халықаралық</w:t>
            </w:r>
            <w:r w:rsidR="001175D2"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маркетинг  </w:t>
            </w:r>
            <w:r w:rsidR="001175D2" w:rsidRPr="001175D2">
              <w:rPr>
                <w:rFonts w:ascii="Times New Roman" w:eastAsia="Times New Roman" w:hAnsi="Times New Roman"/>
                <w:b/>
              </w:rPr>
              <w:t>2-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>1</w:t>
            </w:r>
            <w:r w:rsidR="001175D2" w:rsidRPr="001175D2">
              <w:rPr>
                <w:rFonts w:ascii="Times New Roman" w:eastAsia="Times New Roman" w:hAnsi="Times New Roman"/>
                <w:b/>
              </w:rPr>
              <w:t>-0-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>3</w:t>
            </w:r>
          </w:p>
          <w:p w:rsidR="00A82CFF" w:rsidRPr="00DC3983" w:rsidRDefault="00A82CFF" w:rsidP="00A82CFF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Пререквизиттер</w:t>
            </w:r>
            <w:r w:rsidRPr="00DC3983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1175D2" w:rsidRPr="001175D2" w:rsidRDefault="00F30EA0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HE</w:t>
            </w:r>
            <w:r w:rsidR="001175D2" w:rsidRPr="001175D2">
              <w:rPr>
                <w:rFonts w:ascii="Times New Roman" w:eastAsia="Times New Roman" w:hAnsi="Times New Roman"/>
                <w:b/>
              </w:rPr>
              <w:t xml:space="preserve">  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>22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11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="001175D2" w:rsidRPr="001175D2">
              <w:rPr>
                <w:rFonts w:ascii="Times New Roman" w:eastAsia="Times New Roman" w:hAnsi="Times New Roman"/>
                <w:b/>
              </w:rPr>
              <w:t>«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Халықаралық экономикасы</w:t>
            </w:r>
            <w:r w:rsidR="001175D2" w:rsidRPr="001175D2">
              <w:rPr>
                <w:rFonts w:ascii="Times New Roman" w:eastAsia="Times New Roman" w:hAnsi="Times New Roman"/>
                <w:b/>
              </w:rPr>
              <w:t>»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2-1-0-</w:t>
            </w:r>
            <w:r w:rsidR="00055AF1">
              <w:rPr>
                <w:rFonts w:ascii="Times New Roman" w:eastAsia="Times New Roman" w:hAnsi="Times New Roman"/>
                <w:b/>
                <w:lang w:val="kk-KZ"/>
              </w:rPr>
              <w:t>3</w:t>
            </w:r>
          </w:p>
          <w:p w:rsidR="00A82CFF" w:rsidRDefault="00A82CFF" w:rsidP="00A82CFF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Постреквизиттер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730ECA" w:rsidRPr="001175D2" w:rsidRDefault="00730ECA" w:rsidP="00730ECA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730ECA">
              <w:rPr>
                <w:rFonts w:ascii="Times New Roman" w:eastAsia="Times New Roman" w:hAnsi="Times New Roman"/>
                <w:b/>
                <w:lang w:val="kk-KZ"/>
              </w:rPr>
              <w:t>Магистрлік диссертацияны орындауды қоса есептегендегі магистранттың ғылыми-зерттеу жұмысы</w:t>
            </w:r>
          </w:p>
          <w:p w:rsidR="001175D2" w:rsidRPr="001175D2" w:rsidRDefault="009B54C3" w:rsidP="001175D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Берілген пәнді оқыту мақсаты:</w:t>
            </w:r>
            <w:r w:rsidRPr="00850FE9">
              <w:rPr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теориялық негізгі маркетинг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</w:p>
          <w:p w:rsidR="001175D2" w:rsidRPr="00B7009E" w:rsidRDefault="009B54C3" w:rsidP="001175D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Негізгі бөлімдердің мазмұны:</w:t>
            </w:r>
            <w:r>
              <w:rPr>
                <w:b/>
                <w:lang w:val="kk-KZ"/>
              </w:rPr>
              <w:t xml:space="preserve"> </w:t>
            </w:r>
            <w:r w:rsidRPr="00AD0E25">
              <w:rPr>
                <w:rFonts w:ascii="Times New Roman" w:eastAsia="Times New Roman" w:hAnsi="Times New Roman"/>
                <w:lang w:val="kk-KZ"/>
              </w:rPr>
              <w:t>Теоретиялы</w:t>
            </w:r>
            <w:r>
              <w:rPr>
                <w:rFonts w:ascii="Times New Roman" w:eastAsia="Times New Roman" w:hAnsi="Times New Roman"/>
                <w:lang w:val="kk-KZ"/>
              </w:rPr>
              <w:t>қ</w:t>
            </w:r>
            <w:r w:rsidRPr="00AD0E25">
              <w:rPr>
                <w:rFonts w:ascii="Times New Roman" w:eastAsia="Times New Roman" w:hAnsi="Times New Roman"/>
                <w:lang w:val="kk-KZ"/>
              </w:rPr>
              <w:t xml:space="preserve"> нег</w:t>
            </w:r>
            <w:r>
              <w:rPr>
                <w:rFonts w:ascii="Times New Roman" w:eastAsia="Times New Roman" w:hAnsi="Times New Roman"/>
                <w:lang w:val="kk-KZ"/>
              </w:rPr>
              <w:t>і</w:t>
            </w:r>
            <w:r w:rsidRPr="00AD0E25">
              <w:rPr>
                <w:rFonts w:ascii="Times New Roman" w:eastAsia="Times New Roman" w:hAnsi="Times New Roman"/>
                <w:lang w:val="kk-KZ"/>
              </w:rPr>
              <w:t xml:space="preserve">здер </w:t>
            </w:r>
            <w:r>
              <w:rPr>
                <w:rFonts w:ascii="Times New Roman" w:eastAsia="Times New Roman" w:hAnsi="Times New Roman"/>
                <w:lang w:val="kk-KZ"/>
              </w:rPr>
              <w:t>және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AD0E25">
              <w:rPr>
                <w:rFonts w:ascii="Times New Roman" w:eastAsia="Times New Roman" w:hAnsi="Times New Roman"/>
                <w:lang w:val="kk-KZ"/>
              </w:rPr>
              <w:t>халықаралық маркетинг концепциясы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AD0E25">
              <w:rPr>
                <w:rFonts w:ascii="Times New Roman" w:eastAsia="Times New Roman" w:hAnsi="Times New Roman"/>
                <w:lang w:val="kk-KZ"/>
              </w:rPr>
              <w:t>Халықаралық маркетингтік сала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AD0E25" w:rsidRPr="00AD0E25">
              <w:rPr>
                <w:rFonts w:ascii="Times New Roman" w:eastAsia="Times New Roman" w:hAnsi="Times New Roman"/>
                <w:lang w:val="kk-KZ"/>
              </w:rPr>
              <w:t>Халы</w:t>
            </w:r>
            <w:r w:rsidR="00AD0E25">
              <w:rPr>
                <w:rFonts w:ascii="Times New Roman" w:eastAsia="Times New Roman" w:hAnsi="Times New Roman"/>
                <w:lang w:val="kk-KZ"/>
              </w:rPr>
              <w:t>қ</w:t>
            </w:r>
            <w:r w:rsidR="00AD0E25" w:rsidRPr="00AD0E25">
              <w:rPr>
                <w:rFonts w:ascii="Times New Roman" w:eastAsia="Times New Roman" w:hAnsi="Times New Roman"/>
                <w:lang w:val="kk-KZ"/>
              </w:rPr>
              <w:t>аралы</w:t>
            </w:r>
            <w:r w:rsidR="00AD0E25">
              <w:rPr>
                <w:rFonts w:ascii="Times New Roman" w:eastAsia="Times New Roman" w:hAnsi="Times New Roman"/>
                <w:lang w:val="kk-KZ"/>
              </w:rPr>
              <w:t>қ</w:t>
            </w:r>
            <w:r w:rsidR="00AD0E25" w:rsidRPr="00AD0E25">
              <w:rPr>
                <w:rFonts w:ascii="Times New Roman" w:eastAsia="Times New Roman" w:hAnsi="Times New Roman"/>
                <w:lang w:val="kk-KZ"/>
              </w:rPr>
              <w:t xml:space="preserve"> маркетингт</w:t>
            </w:r>
            <w:r w:rsidR="00AD0E25">
              <w:rPr>
                <w:rFonts w:ascii="Times New Roman" w:eastAsia="Times New Roman" w:hAnsi="Times New Roman"/>
                <w:lang w:val="kk-KZ"/>
              </w:rPr>
              <w:t>і</w:t>
            </w:r>
            <w:r w:rsidR="00AD0E25" w:rsidRPr="00AD0E25">
              <w:rPr>
                <w:rFonts w:ascii="Times New Roman" w:eastAsia="Times New Roman" w:hAnsi="Times New Roman"/>
                <w:lang w:val="kk-KZ"/>
              </w:rPr>
              <w:t xml:space="preserve">к </w:t>
            </w:r>
            <w:r w:rsidR="00AD0E25">
              <w:rPr>
                <w:rFonts w:ascii="Times New Roman" w:eastAsia="Times New Roman" w:hAnsi="Times New Roman"/>
                <w:lang w:val="kk-KZ"/>
              </w:rPr>
              <w:t>і</w:t>
            </w:r>
            <w:r w:rsidR="00AD0E25" w:rsidRPr="00AD0E25">
              <w:rPr>
                <w:rFonts w:ascii="Times New Roman" w:eastAsia="Times New Roman" w:hAnsi="Times New Roman"/>
                <w:lang w:val="kk-KZ"/>
              </w:rPr>
              <w:t>зден</w:t>
            </w:r>
            <w:r w:rsidR="00AD0E25">
              <w:rPr>
                <w:rFonts w:ascii="Times New Roman" w:eastAsia="Times New Roman" w:hAnsi="Times New Roman"/>
                <w:lang w:val="kk-KZ"/>
              </w:rPr>
              <w:t>і</w:t>
            </w:r>
            <w:r w:rsidR="00AD0E25" w:rsidRPr="00AD0E25">
              <w:rPr>
                <w:rFonts w:ascii="Times New Roman" w:eastAsia="Times New Roman" w:hAnsi="Times New Roman"/>
                <w:lang w:val="kk-KZ"/>
              </w:rPr>
              <w:t>с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AD0E25">
              <w:rPr>
                <w:rFonts w:ascii="Times New Roman" w:eastAsia="Times New Roman" w:hAnsi="Times New Roman"/>
                <w:lang w:val="kk-KZ"/>
              </w:rPr>
              <w:t>Халықаралық нарықты сегменттеу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>Халы</w:t>
            </w:r>
            <w:r w:rsidR="00AD0E25">
              <w:rPr>
                <w:rFonts w:ascii="Times New Roman" w:eastAsia="Times New Roman" w:hAnsi="Times New Roman"/>
                <w:lang w:val="kk-KZ"/>
              </w:rPr>
              <w:t>қ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>аралы</w:t>
            </w:r>
            <w:r w:rsidR="00AD0E25">
              <w:rPr>
                <w:rFonts w:ascii="Times New Roman" w:eastAsia="Times New Roman" w:hAnsi="Times New Roman"/>
                <w:lang w:val="kk-KZ"/>
              </w:rPr>
              <w:t>қ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 xml:space="preserve"> маркетинг ж</w:t>
            </w:r>
            <w:r w:rsidR="00AD0E25">
              <w:rPr>
                <w:rFonts w:ascii="Times New Roman" w:eastAsia="Times New Roman" w:hAnsi="Times New Roman"/>
                <w:lang w:val="kk-KZ"/>
              </w:rPr>
              <w:t>ү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>йес</w:t>
            </w:r>
            <w:r w:rsidR="00AD0E25">
              <w:rPr>
                <w:rFonts w:ascii="Times New Roman" w:eastAsia="Times New Roman" w:hAnsi="Times New Roman"/>
                <w:lang w:val="kk-KZ"/>
              </w:rPr>
              <w:t>і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>ндег</w:t>
            </w:r>
            <w:r w:rsidR="00AD0E25">
              <w:rPr>
                <w:rFonts w:ascii="Times New Roman" w:eastAsia="Times New Roman" w:hAnsi="Times New Roman"/>
                <w:lang w:val="kk-KZ"/>
              </w:rPr>
              <w:t>і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 xml:space="preserve"> тауар</w:t>
            </w:r>
            <w:r w:rsidR="001175D2" w:rsidRPr="00B7009E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AD0E25">
              <w:rPr>
                <w:rFonts w:ascii="Times New Roman" w:eastAsia="Times New Roman" w:hAnsi="Times New Roman"/>
                <w:lang w:val="kk-KZ"/>
              </w:rPr>
              <w:t>Халықаралық маркетингтегі баға саясаты</w:t>
            </w:r>
            <w:r w:rsidR="001175D2" w:rsidRPr="00B7009E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AD0E25">
              <w:rPr>
                <w:rFonts w:ascii="Times New Roman" w:eastAsia="Times New Roman" w:hAnsi="Times New Roman"/>
                <w:lang w:val="kk-KZ"/>
              </w:rPr>
              <w:t>Халықаралық маркетингтегі сауда саясат</w:t>
            </w:r>
            <w:r w:rsidR="001175D2" w:rsidRPr="00B7009E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AD0E25">
              <w:rPr>
                <w:rFonts w:ascii="Times New Roman" w:eastAsia="Times New Roman" w:hAnsi="Times New Roman"/>
                <w:lang w:val="kk-KZ"/>
              </w:rPr>
              <w:t>Халықаралық маркетинг жүйесіндегі жарнама</w:t>
            </w:r>
            <w:r w:rsidR="001175D2" w:rsidRPr="00B7009E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AD0E25">
              <w:rPr>
                <w:rFonts w:ascii="Times New Roman" w:eastAsia="Times New Roman" w:hAnsi="Times New Roman"/>
                <w:lang w:val="kk-KZ"/>
              </w:rPr>
              <w:t>Халықаралық маркетингті бақылау және жоспарлау</w:t>
            </w:r>
            <w:r w:rsidR="001175D2" w:rsidRPr="00B7009E">
              <w:rPr>
                <w:rFonts w:ascii="Times New Roman" w:eastAsia="Times New Roman" w:hAnsi="Times New Roman"/>
                <w:lang w:val="kk-KZ"/>
              </w:rPr>
              <w:t xml:space="preserve">. </w:t>
            </w:r>
          </w:p>
          <w:p w:rsidR="001175D2" w:rsidRPr="00B7009E" w:rsidRDefault="009B54C3" w:rsidP="001175D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74F7">
              <w:rPr>
                <w:rFonts w:ascii="Times New Roman" w:hAnsi="Times New Roman"/>
                <w:b/>
                <w:lang w:val="kk-KZ"/>
              </w:rPr>
              <w:t>Оқыту нәтижелері:</w:t>
            </w:r>
            <w:r w:rsidRPr="00850FE9">
              <w:rPr>
                <w:lang w:val="kk-KZ"/>
              </w:rPr>
              <w:t xml:space="preserve"> 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>нег</w:t>
            </w:r>
            <w:r w:rsidR="00AD0E25">
              <w:rPr>
                <w:rFonts w:ascii="Times New Roman" w:eastAsia="Times New Roman" w:hAnsi="Times New Roman"/>
                <w:lang w:val="kk-KZ"/>
              </w:rPr>
              <w:t>і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>зг</w:t>
            </w:r>
            <w:r w:rsidR="00AD0E25">
              <w:rPr>
                <w:rFonts w:ascii="Times New Roman" w:eastAsia="Times New Roman" w:hAnsi="Times New Roman"/>
                <w:lang w:val="kk-KZ"/>
              </w:rPr>
              <w:t>і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 xml:space="preserve"> т</w:t>
            </w:r>
            <w:r w:rsidR="00AD0E25">
              <w:rPr>
                <w:rFonts w:ascii="Times New Roman" w:eastAsia="Times New Roman" w:hAnsi="Times New Roman"/>
                <w:lang w:val="kk-KZ"/>
              </w:rPr>
              <w:t>ү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>с</w:t>
            </w:r>
            <w:r w:rsidR="00AD0E25">
              <w:rPr>
                <w:rFonts w:ascii="Times New Roman" w:eastAsia="Times New Roman" w:hAnsi="Times New Roman"/>
                <w:lang w:val="kk-KZ"/>
              </w:rPr>
              <w:t>і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>н</w:t>
            </w:r>
            <w:r w:rsidR="00AD0E25">
              <w:rPr>
                <w:rFonts w:ascii="Times New Roman" w:eastAsia="Times New Roman" w:hAnsi="Times New Roman"/>
                <w:lang w:val="kk-KZ"/>
              </w:rPr>
              <w:t>і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>г</w:t>
            </w:r>
            <w:r w:rsidR="00AD0E25">
              <w:rPr>
                <w:rFonts w:ascii="Times New Roman" w:eastAsia="Times New Roman" w:hAnsi="Times New Roman"/>
                <w:lang w:val="kk-KZ"/>
              </w:rPr>
              <w:t>і</w:t>
            </w:r>
            <w:r w:rsidR="00AD0E25" w:rsidRPr="00B7009E">
              <w:rPr>
                <w:rFonts w:ascii="Times New Roman" w:eastAsia="Times New Roman" w:hAnsi="Times New Roman"/>
                <w:lang w:val="kk-KZ"/>
              </w:rPr>
              <w:t>, принцип</w:t>
            </w:r>
            <w:r w:rsidR="00AD0E25">
              <w:rPr>
                <w:rFonts w:ascii="Times New Roman" w:eastAsia="Times New Roman" w:hAnsi="Times New Roman"/>
                <w:lang w:val="kk-KZ"/>
              </w:rPr>
              <w:t>терін қабылдау</w:t>
            </w:r>
            <w:r w:rsidR="001175D2" w:rsidRPr="00B7009E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 w:rsidR="00AD0E25">
              <w:rPr>
                <w:rFonts w:ascii="Times New Roman" w:eastAsia="Times New Roman" w:hAnsi="Times New Roman"/>
                <w:lang w:val="kk-KZ"/>
              </w:rPr>
              <w:t xml:space="preserve">экономикалық жағдай бәсекесіндегі мәселені шешу және талдау үшін халықаралық маркетингтік әрекет </w:t>
            </w:r>
            <w:r w:rsidR="0084679D">
              <w:rPr>
                <w:rFonts w:ascii="Times New Roman" w:eastAsia="Times New Roman" w:hAnsi="Times New Roman"/>
                <w:lang w:val="kk-KZ"/>
              </w:rPr>
              <w:t>әдістері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</w:tr>
      <w:tr w:rsidR="001175D2" w:rsidRPr="00F30EA0" w:rsidTr="006C74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eastAsia="Times New Roman" w:hAnsi="Times New Roman"/>
                <w:lang w:val="kk-KZ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730ECA" w:rsidP="001175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5</w:t>
            </w:r>
            <w:r w:rsidR="001175D2" w:rsidRPr="001175D2">
              <w:rPr>
                <w:rFonts w:ascii="Times New Roman" w:eastAsia="Times New Roman" w:hAnsi="Times New Roman"/>
              </w:rPr>
              <w:t>/3</w:t>
            </w:r>
          </w:p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</w:rPr>
            </w:pPr>
            <w:r w:rsidRPr="001175D2">
              <w:rPr>
                <w:rFonts w:ascii="Times New Roman" w:eastAsia="Times New Roman" w:hAnsi="Times New Roman"/>
              </w:rPr>
              <w:t>(</w:t>
            </w:r>
            <w:r w:rsidR="00A82CFF">
              <w:rPr>
                <w:rFonts w:ascii="Times New Roman" w:eastAsia="Times New Roman" w:hAnsi="Times New Roman"/>
                <w:lang w:val="kk-KZ"/>
              </w:rPr>
              <w:t>К</w:t>
            </w:r>
            <w:r w:rsidR="002F25CD">
              <w:rPr>
                <w:rFonts w:ascii="Times New Roman" w:eastAsia="Times New Roman" w:hAnsi="Times New Roman"/>
                <w:lang w:val="kk-KZ"/>
              </w:rPr>
              <w:t>П</w:t>
            </w:r>
            <w:r w:rsidRPr="001175D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2" w:rsidRPr="001175D2" w:rsidRDefault="0084679D" w:rsidP="001175D2">
            <w:pPr>
              <w:jc w:val="center"/>
              <w:rPr>
                <w:rFonts w:ascii="Times New Roman" w:eastAsia="Times New Roman" w:hAnsi="Times New Roman"/>
                <w:b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bidi="en-US"/>
              </w:rPr>
              <w:t>KB</w:t>
            </w:r>
            <w:r w:rsidR="001175D2" w:rsidRPr="001175D2">
              <w:rPr>
                <w:rFonts w:ascii="Times New Roman" w:eastAsia="Times New Roman" w:hAnsi="Times New Roman"/>
                <w:b/>
                <w:lang w:bidi="en-US"/>
              </w:rPr>
              <w:t xml:space="preserve"> 4</w:t>
            </w:r>
            <w:r w:rsidR="001175D2"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 w:rsidR="00A82CFF">
              <w:rPr>
                <w:rFonts w:ascii="Times New Roman" w:eastAsia="Times New Roman" w:hAnsi="Times New Roman"/>
                <w:b/>
                <w:lang w:val="kk-KZ" w:bidi="en-US"/>
              </w:rPr>
              <w:t>модулі</w:t>
            </w:r>
          </w:p>
          <w:p w:rsidR="001175D2" w:rsidRPr="001175D2" w:rsidRDefault="0084679D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 w:bidi="en-US"/>
              </w:rPr>
              <w:t>S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bidi="en-US"/>
              </w:rPr>
              <w:t>Zh</w:t>
            </w:r>
            <w:proofErr w:type="spellEnd"/>
            <w:r w:rsidR="001175D2"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 w:rsidR="00730ECA">
              <w:rPr>
                <w:rFonts w:ascii="Times New Roman" w:eastAsia="Times New Roman" w:hAnsi="Times New Roman"/>
                <w:b/>
                <w:lang w:val="kk-KZ" w:bidi="en-US"/>
              </w:rPr>
              <w:t>5304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 xml:space="preserve"> Стратегиялық жоспарлау</w:t>
            </w:r>
            <w:r w:rsidR="001175D2"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 w:rsidR="001175D2" w:rsidRPr="001175D2">
              <w:rPr>
                <w:rFonts w:ascii="Times New Roman" w:eastAsia="Times New Roman" w:hAnsi="Times New Roman"/>
                <w:b/>
              </w:rPr>
              <w:t>2-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>1</w:t>
            </w:r>
            <w:r w:rsidR="001175D2" w:rsidRPr="001175D2">
              <w:rPr>
                <w:rFonts w:ascii="Times New Roman" w:eastAsia="Times New Roman" w:hAnsi="Times New Roman"/>
                <w:b/>
              </w:rPr>
              <w:t>-0-</w:t>
            </w:r>
            <w:r w:rsidR="00F30EA0">
              <w:rPr>
                <w:rFonts w:ascii="Times New Roman" w:eastAsia="Times New Roman" w:hAnsi="Times New Roman"/>
                <w:b/>
                <w:lang w:val="kk-KZ"/>
              </w:rPr>
              <w:t>1</w:t>
            </w:r>
          </w:p>
          <w:p w:rsidR="00A82CFF" w:rsidRPr="00DC3983" w:rsidRDefault="00A82CFF" w:rsidP="00A82CFF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Пререквизиттер</w:t>
            </w:r>
            <w:r w:rsidRPr="00DC3983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1175D2" w:rsidRPr="001175D2" w:rsidRDefault="00055AF1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055AF1">
              <w:rPr>
                <w:rFonts w:ascii="Times New Roman" w:eastAsia="Times New Roman" w:hAnsi="Times New Roman"/>
                <w:b/>
                <w:lang w:val="kk-KZ"/>
              </w:rPr>
              <w:t>KKET</w:t>
            </w:r>
            <w:r w:rsidR="001175D2" w:rsidRPr="00A82CFF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3220</w:t>
            </w:r>
            <w:r w:rsidR="001175D2" w:rsidRPr="00A82CFF">
              <w:rPr>
                <w:rFonts w:ascii="Times New Roman" w:eastAsia="Times New Roman" w:hAnsi="Times New Roman"/>
                <w:b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Кәсіпорын қызметін экономикалық талдау</w:t>
            </w:r>
            <w:r w:rsidR="001175D2" w:rsidRPr="00A82CFF">
              <w:rPr>
                <w:rFonts w:ascii="Times New Roman" w:eastAsia="Times New Roman" w:hAnsi="Times New Roman"/>
                <w:b/>
                <w:lang w:val="kk-KZ"/>
              </w:rPr>
              <w:t>»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1-1-0-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6</w:t>
            </w:r>
          </w:p>
          <w:p w:rsidR="00A82CFF" w:rsidRDefault="00A82CFF" w:rsidP="00A82CFF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Постреквизиттер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1167BD" w:rsidRPr="001175D2" w:rsidRDefault="001167BD" w:rsidP="001167BD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1167BD">
              <w:rPr>
                <w:rFonts w:ascii="Times New Roman" w:eastAsia="Times New Roman" w:hAnsi="Times New Roman"/>
                <w:b/>
                <w:lang w:val="kk-KZ"/>
              </w:rPr>
              <w:t>IZhBZh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5206  Инновациялық жобаларды бизнес жоспарлау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</w:t>
            </w:r>
            <w:r w:rsidRPr="001167BD">
              <w:rPr>
                <w:rFonts w:ascii="Times New Roman" w:eastAsia="Times New Roman" w:hAnsi="Times New Roman"/>
                <w:b/>
                <w:lang w:val="kk-KZ"/>
              </w:rPr>
              <w:t>-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>2</w:t>
            </w:r>
            <w:r w:rsidRPr="001167BD">
              <w:rPr>
                <w:rFonts w:ascii="Times New Roman" w:eastAsia="Times New Roman" w:hAnsi="Times New Roman"/>
                <w:b/>
                <w:lang w:val="kk-KZ"/>
              </w:rPr>
              <w:t>-0-</w:t>
            </w:r>
            <w:r w:rsidR="00F30EA0">
              <w:rPr>
                <w:rFonts w:ascii="Times New Roman" w:eastAsia="Times New Roman" w:hAnsi="Times New Roman"/>
                <w:b/>
                <w:lang w:val="kk-KZ"/>
              </w:rPr>
              <w:t>2</w:t>
            </w:r>
          </w:p>
          <w:p w:rsidR="001167BD" w:rsidRPr="001175D2" w:rsidRDefault="001167BD" w:rsidP="001167BD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және м</w:t>
            </w:r>
            <w:r w:rsidRPr="00730ECA">
              <w:rPr>
                <w:rFonts w:ascii="Times New Roman" w:eastAsia="Times New Roman" w:hAnsi="Times New Roman"/>
                <w:b/>
                <w:lang w:val="kk-KZ"/>
              </w:rPr>
              <w:t>агистрлік диссертацияны орындау</w:t>
            </w:r>
          </w:p>
          <w:p w:rsidR="001175D2" w:rsidRPr="001175D2" w:rsidRDefault="0084679D" w:rsidP="001175D2">
            <w:pPr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Берілген пәнді оқыту мақсаты:</w:t>
            </w:r>
            <w:r w:rsidRPr="00850FE9">
              <w:rPr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теориялық білімді қалыптастыру және стратегиялық жоспарлау бойынша практикалық меңгеру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 w:rsidR="008D2780">
              <w:rPr>
                <w:rFonts w:ascii="Times New Roman" w:eastAsia="Times New Roman" w:hAnsi="Times New Roman"/>
                <w:lang w:val="kk-KZ"/>
              </w:rPr>
              <w:t>өңдірісті басқарудағы стратегиялық шешімді іске асыру үшін  қабылдайтын шешімді дәлелдеу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</w:p>
          <w:p w:rsidR="001175D2" w:rsidRPr="001175D2" w:rsidRDefault="0084679D" w:rsidP="001175D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Негізгі бөлімдердің мазмұны</w:t>
            </w:r>
            <w:r w:rsidR="001420E3" w:rsidRPr="001420E3">
              <w:rPr>
                <w:rFonts w:ascii="Times New Roman" w:hAnsi="Times New Roman"/>
                <w:b/>
                <w:lang w:val="kk-KZ"/>
              </w:rPr>
              <w:t>:</w:t>
            </w:r>
            <w:r w:rsidRPr="008D2780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8D2780" w:rsidRPr="008D2780">
              <w:rPr>
                <w:rFonts w:ascii="Times New Roman" w:eastAsia="Times New Roman" w:hAnsi="Times New Roman"/>
                <w:lang w:val="kk-KZ"/>
              </w:rPr>
              <w:t>теориялы</w:t>
            </w:r>
            <w:r w:rsidR="008D2780">
              <w:rPr>
                <w:rFonts w:ascii="Times New Roman" w:eastAsia="Times New Roman" w:hAnsi="Times New Roman"/>
                <w:lang w:val="kk-KZ"/>
              </w:rPr>
              <w:t>қ және әдістемелік негізгі стартегиялық жоспарлау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; </w:t>
            </w:r>
            <w:r w:rsidR="008D2780">
              <w:rPr>
                <w:rFonts w:ascii="Times New Roman" w:eastAsia="Times New Roman" w:hAnsi="Times New Roman"/>
                <w:lang w:val="kk-KZ"/>
              </w:rPr>
              <w:t xml:space="preserve">стратегиялық </w:t>
            </w:r>
            <w:r w:rsidR="008D2780" w:rsidRPr="008D2780">
              <w:rPr>
                <w:rFonts w:ascii="Times New Roman" w:eastAsia="Times New Roman" w:hAnsi="Times New Roman"/>
                <w:lang w:val="kk-KZ"/>
              </w:rPr>
              <w:t>иннновацияны жоспарлау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; стра</w:t>
            </w:r>
            <w:r w:rsidR="008D2780">
              <w:rPr>
                <w:rFonts w:ascii="Times New Roman" w:eastAsia="Times New Roman" w:hAnsi="Times New Roman"/>
                <w:lang w:val="kk-KZ"/>
              </w:rPr>
              <w:t>тегиялық жоспарлау және кәсіпорын стратегиясын өңдеу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  <w:p w:rsidR="001175D2" w:rsidRPr="001175D2" w:rsidRDefault="0084679D" w:rsidP="001175D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74F7">
              <w:rPr>
                <w:rFonts w:ascii="Times New Roman" w:hAnsi="Times New Roman"/>
                <w:b/>
                <w:lang w:val="kk-KZ"/>
              </w:rPr>
              <w:t>Оқыту нәтижелері:</w:t>
            </w:r>
            <w:r w:rsidRPr="00850FE9">
              <w:rPr>
                <w:lang w:val="kk-KZ"/>
              </w:rPr>
              <w:t xml:space="preserve"> </w:t>
            </w:r>
            <w:r w:rsidR="008D2780" w:rsidRPr="008D2780">
              <w:rPr>
                <w:rFonts w:ascii="Times New Roman" w:eastAsia="Times New Roman" w:hAnsi="Times New Roman"/>
                <w:lang w:val="kk-KZ"/>
              </w:rPr>
              <w:t>к</w:t>
            </w:r>
            <w:r w:rsidR="008D2780">
              <w:rPr>
                <w:rFonts w:ascii="Times New Roman" w:eastAsia="Times New Roman" w:hAnsi="Times New Roman"/>
                <w:lang w:val="kk-KZ"/>
              </w:rPr>
              <w:t>әсіпорын әрекетіндегі стратегиялық мақсатты және стратегиясы бар  оның жетістігін</w:t>
            </w:r>
            <w:r w:rsidR="008D2780" w:rsidRPr="008D2780">
              <w:rPr>
                <w:rFonts w:ascii="Times New Roman" w:eastAsia="Times New Roman" w:hAnsi="Times New Roman"/>
                <w:lang w:val="kk-KZ"/>
              </w:rPr>
              <w:t xml:space="preserve"> а</w:t>
            </w:r>
            <w:r w:rsidR="008D2780">
              <w:rPr>
                <w:rFonts w:ascii="Times New Roman" w:eastAsia="Times New Roman" w:hAnsi="Times New Roman"/>
                <w:lang w:val="kk-KZ"/>
              </w:rPr>
              <w:t>ң</w:t>
            </w:r>
            <w:r w:rsidR="008D2780" w:rsidRPr="008D2780">
              <w:rPr>
                <w:rFonts w:ascii="Times New Roman" w:eastAsia="Times New Roman" w:hAnsi="Times New Roman"/>
                <w:lang w:val="kk-KZ"/>
              </w:rPr>
              <w:t>ы</w:t>
            </w:r>
            <w:r w:rsidR="008D2780">
              <w:rPr>
                <w:rFonts w:ascii="Times New Roman" w:eastAsia="Times New Roman" w:hAnsi="Times New Roman"/>
                <w:lang w:val="kk-KZ"/>
              </w:rPr>
              <w:t>қ</w:t>
            </w:r>
            <w:r w:rsidR="008D2780" w:rsidRPr="008D2780">
              <w:rPr>
                <w:rFonts w:ascii="Times New Roman" w:eastAsia="Times New Roman" w:hAnsi="Times New Roman"/>
                <w:lang w:val="kk-KZ"/>
              </w:rPr>
              <w:t>тау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; </w:t>
            </w:r>
            <w:r w:rsidR="008D2780">
              <w:rPr>
                <w:rFonts w:ascii="Times New Roman" w:eastAsia="Times New Roman" w:hAnsi="Times New Roman"/>
                <w:lang w:val="kk-KZ"/>
              </w:rPr>
              <w:t>стратегиялық жоспарлауды өткізу кезінде альтернативті қарау тиімділігін бағалау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</w:tr>
      <w:tr w:rsidR="001175D2" w:rsidRPr="00F30EA0" w:rsidTr="006C74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eastAsia="Times New Roman" w:hAnsi="Times New Roman"/>
                <w:lang w:val="kk-KZ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1167BD" w:rsidP="001175D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kk-KZ"/>
              </w:rPr>
              <w:t>5</w:t>
            </w:r>
            <w:r w:rsidR="001175D2" w:rsidRPr="001175D2">
              <w:rPr>
                <w:rFonts w:ascii="Times New Roman" w:eastAsia="Times New Roman" w:hAnsi="Times New Roman"/>
              </w:rPr>
              <w:t>/3</w:t>
            </w:r>
          </w:p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</w:rPr>
            </w:pPr>
            <w:r w:rsidRPr="001175D2">
              <w:rPr>
                <w:rFonts w:ascii="Times New Roman" w:eastAsia="Times New Roman" w:hAnsi="Times New Roman"/>
              </w:rPr>
              <w:t>(</w:t>
            </w:r>
            <w:r w:rsidR="00A82CFF">
              <w:rPr>
                <w:rFonts w:ascii="Times New Roman" w:eastAsia="Times New Roman" w:hAnsi="Times New Roman"/>
                <w:lang w:val="kk-KZ"/>
              </w:rPr>
              <w:t>К</w:t>
            </w:r>
            <w:r w:rsidR="002F25CD">
              <w:rPr>
                <w:rFonts w:ascii="Times New Roman" w:eastAsia="Times New Roman" w:hAnsi="Times New Roman"/>
                <w:lang w:val="kk-KZ"/>
              </w:rPr>
              <w:t>П</w:t>
            </w:r>
            <w:r w:rsidRPr="001175D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2" w:rsidRPr="001175D2" w:rsidRDefault="008D2780" w:rsidP="001175D2">
            <w:pPr>
              <w:jc w:val="center"/>
              <w:rPr>
                <w:rFonts w:ascii="Times New Roman" w:eastAsia="Times New Roman" w:hAnsi="Times New Roman"/>
                <w:b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bidi="en-US"/>
              </w:rPr>
              <w:t>KB</w:t>
            </w:r>
            <w:r w:rsidR="001175D2" w:rsidRPr="001175D2">
              <w:rPr>
                <w:rFonts w:ascii="Times New Roman" w:eastAsia="Times New Roman" w:hAnsi="Times New Roman"/>
                <w:b/>
                <w:lang w:bidi="en-US"/>
              </w:rPr>
              <w:t xml:space="preserve"> 4</w:t>
            </w:r>
            <w:r w:rsidR="001175D2"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>модулі</w:t>
            </w:r>
          </w:p>
          <w:p w:rsidR="001175D2" w:rsidRPr="001175D2" w:rsidRDefault="008D2780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bidi="en-US"/>
              </w:rPr>
              <w:t>ShB</w:t>
            </w:r>
            <w:proofErr w:type="spellEnd"/>
            <w:r>
              <w:rPr>
                <w:rFonts w:ascii="Times New Roman" w:eastAsia="Times New Roman" w:hAnsi="Times New Roman"/>
                <w:b/>
                <w:lang w:val="kk-KZ" w:bidi="en-US"/>
              </w:rPr>
              <w:t xml:space="preserve"> 530</w:t>
            </w:r>
            <w:r w:rsidR="001167BD">
              <w:rPr>
                <w:rFonts w:ascii="Times New Roman" w:eastAsia="Times New Roman" w:hAnsi="Times New Roman"/>
                <w:b/>
                <w:lang w:val="kk-KZ" w:bidi="en-US"/>
              </w:rPr>
              <w:t>5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 xml:space="preserve"> Шығындарды басқару</w:t>
            </w:r>
            <w:r w:rsidR="001175D2"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 w:rsidR="001175D2" w:rsidRPr="001175D2">
              <w:rPr>
                <w:rFonts w:ascii="Times New Roman" w:eastAsia="Times New Roman" w:hAnsi="Times New Roman"/>
                <w:b/>
              </w:rPr>
              <w:t>2-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>1</w:t>
            </w:r>
            <w:r w:rsidR="001175D2" w:rsidRPr="001175D2">
              <w:rPr>
                <w:rFonts w:ascii="Times New Roman" w:eastAsia="Times New Roman" w:hAnsi="Times New Roman"/>
                <w:b/>
              </w:rPr>
              <w:t>-0-</w:t>
            </w:r>
            <w:r w:rsidR="00F30EA0">
              <w:rPr>
                <w:rFonts w:ascii="Times New Roman" w:eastAsia="Times New Roman" w:hAnsi="Times New Roman"/>
                <w:b/>
                <w:lang w:val="kk-KZ"/>
              </w:rPr>
              <w:t>1</w:t>
            </w:r>
          </w:p>
          <w:p w:rsidR="00A82CFF" w:rsidRPr="00DC3983" w:rsidRDefault="00A82CFF" w:rsidP="00A82CFF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Пререквизиттер</w:t>
            </w:r>
            <w:r w:rsidRPr="00DC3983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055AF1" w:rsidRPr="001175D2" w:rsidRDefault="00055AF1" w:rsidP="00055AF1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055AF1">
              <w:rPr>
                <w:rFonts w:ascii="Times New Roman" w:eastAsia="Times New Roman" w:hAnsi="Times New Roman"/>
                <w:b/>
                <w:lang w:val="kk-KZ"/>
              </w:rPr>
              <w:t>KKET</w:t>
            </w:r>
            <w:r w:rsidRPr="00A82CFF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3220</w:t>
            </w:r>
            <w:r w:rsidRPr="00A82CFF">
              <w:rPr>
                <w:rFonts w:ascii="Times New Roman" w:eastAsia="Times New Roman" w:hAnsi="Times New Roman"/>
                <w:b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Кәсіпорын қызметін экономикалық талдау</w:t>
            </w:r>
            <w:r w:rsidRPr="00A82CFF">
              <w:rPr>
                <w:rFonts w:ascii="Times New Roman" w:eastAsia="Times New Roman" w:hAnsi="Times New Roman"/>
                <w:b/>
                <w:lang w:val="kk-KZ"/>
              </w:rPr>
              <w:t>»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1-1-0-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6</w:t>
            </w:r>
          </w:p>
          <w:p w:rsidR="00A82CFF" w:rsidRDefault="00A82CFF" w:rsidP="00A82CFF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val="kk-KZ"/>
              </w:rPr>
              <w:t>Постреквизиттер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1167BD" w:rsidRPr="001175D2" w:rsidRDefault="001167BD" w:rsidP="001167BD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730ECA">
              <w:rPr>
                <w:rFonts w:ascii="Times New Roman" w:eastAsia="Times New Roman" w:hAnsi="Times New Roman"/>
                <w:b/>
                <w:lang w:val="kk-KZ"/>
              </w:rPr>
              <w:t>Магистрлік диссертацияны орындауды қоса есептегендегі магистранттың ғылыми-зерттеу жұмысы</w:t>
            </w:r>
          </w:p>
          <w:p w:rsidR="001175D2" w:rsidRPr="001175D2" w:rsidRDefault="001420E3" w:rsidP="001175D2">
            <w:pPr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Берілген пәнді оқыту мақсаты:</w:t>
            </w:r>
            <w:r w:rsidRPr="00850FE9">
              <w:rPr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теориямен және ҚР-дағы кәсіпорынды басқару механизмін элементінен тұратын сияқты шығынды басқару практикасымен танысу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</w:p>
          <w:p w:rsidR="001175D2" w:rsidRPr="001175D2" w:rsidRDefault="001420E3" w:rsidP="001175D2">
            <w:pPr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Негізгі бөлімдердің мазмұны</w:t>
            </w:r>
            <w:r w:rsidRPr="001420E3">
              <w:rPr>
                <w:rFonts w:ascii="Times New Roman" w:hAnsi="Times New Roman"/>
                <w:b/>
                <w:lang w:val="kk-KZ"/>
              </w:rPr>
              <w:t>:</w:t>
            </w:r>
            <w:r w:rsidRPr="008D2780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1420E3">
              <w:rPr>
                <w:rFonts w:ascii="Times New Roman" w:eastAsia="Times New Roman" w:hAnsi="Times New Roman"/>
                <w:lang w:val="kk-KZ"/>
              </w:rPr>
              <w:t>Бюджетт</w:t>
            </w:r>
            <w:r>
              <w:rPr>
                <w:rFonts w:ascii="Times New Roman" w:eastAsia="Times New Roman" w:hAnsi="Times New Roman"/>
                <w:lang w:val="kk-KZ"/>
              </w:rPr>
              <w:t>і</w:t>
            </w:r>
            <w:r w:rsidRPr="001420E3">
              <w:rPr>
                <w:rFonts w:ascii="Times New Roman" w:eastAsia="Times New Roman" w:hAnsi="Times New Roman"/>
                <w:lang w:val="kk-KZ"/>
              </w:rPr>
              <w:t>к шы</w:t>
            </w:r>
            <w:r>
              <w:rPr>
                <w:rFonts w:ascii="Times New Roman" w:eastAsia="Times New Roman" w:hAnsi="Times New Roman"/>
                <w:lang w:val="kk-KZ"/>
              </w:rPr>
              <w:t>ғ</w:t>
            </w:r>
            <w:r w:rsidRPr="001420E3">
              <w:rPr>
                <w:rFonts w:ascii="Times New Roman" w:eastAsia="Times New Roman" w:hAnsi="Times New Roman"/>
                <w:lang w:val="kk-KZ"/>
              </w:rPr>
              <w:t>ын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; </w:t>
            </w:r>
            <w:r w:rsidRPr="001420E3">
              <w:rPr>
                <w:rFonts w:ascii="Times New Roman" w:eastAsia="Times New Roman" w:hAnsi="Times New Roman"/>
                <w:lang w:val="kk-KZ"/>
              </w:rPr>
              <w:t>шы</w:t>
            </w:r>
            <w:r>
              <w:rPr>
                <w:rFonts w:ascii="Times New Roman" w:eastAsia="Times New Roman" w:hAnsi="Times New Roman"/>
                <w:lang w:val="kk-KZ"/>
              </w:rPr>
              <w:t>ғ</w:t>
            </w:r>
            <w:r w:rsidRPr="001420E3">
              <w:rPr>
                <w:rFonts w:ascii="Times New Roman" w:eastAsia="Times New Roman" w:hAnsi="Times New Roman"/>
                <w:lang w:val="kk-KZ"/>
              </w:rPr>
              <w:t>ын</w:t>
            </w:r>
            <w:r>
              <w:rPr>
                <w:rFonts w:ascii="Times New Roman" w:eastAsia="Times New Roman" w:hAnsi="Times New Roman"/>
                <w:lang w:val="kk-KZ"/>
              </w:rPr>
              <w:t>ғ</w:t>
            </w:r>
            <w:r w:rsidRPr="001420E3">
              <w:rPr>
                <w:rFonts w:ascii="Times New Roman" w:eastAsia="Times New Roman" w:hAnsi="Times New Roman"/>
                <w:lang w:val="kk-KZ"/>
              </w:rPr>
              <w:t>а ж</w:t>
            </w:r>
            <w:r>
              <w:rPr>
                <w:rFonts w:ascii="Times New Roman" w:eastAsia="Times New Roman" w:hAnsi="Times New Roman"/>
                <w:lang w:val="kk-KZ"/>
              </w:rPr>
              <w:t>ү</w:t>
            </w:r>
            <w:r w:rsidRPr="001420E3">
              <w:rPr>
                <w:rFonts w:ascii="Times New Roman" w:eastAsia="Times New Roman" w:hAnsi="Times New Roman"/>
                <w:lang w:val="kk-KZ"/>
              </w:rPr>
              <w:t>г</w:t>
            </w:r>
            <w:r>
              <w:rPr>
                <w:rFonts w:ascii="Times New Roman" w:eastAsia="Times New Roman" w:hAnsi="Times New Roman"/>
                <w:lang w:val="kk-KZ"/>
              </w:rPr>
              <w:t>і</w:t>
            </w:r>
            <w:r w:rsidRPr="001420E3">
              <w:rPr>
                <w:rFonts w:ascii="Times New Roman" w:eastAsia="Times New Roman" w:hAnsi="Times New Roman"/>
                <w:lang w:val="kk-KZ"/>
              </w:rPr>
              <w:t>нуд</w:t>
            </w:r>
            <w:r>
              <w:rPr>
                <w:rFonts w:ascii="Times New Roman" w:eastAsia="Times New Roman" w:hAnsi="Times New Roman"/>
                <w:lang w:val="kk-KZ"/>
              </w:rPr>
              <w:t>ің</w:t>
            </w:r>
            <w:r w:rsidRPr="001420E3">
              <w:rPr>
                <w:rFonts w:ascii="Times New Roman" w:eastAsia="Times New Roman" w:hAnsi="Times New Roman"/>
                <w:lang w:val="kk-KZ"/>
              </w:rPr>
              <w:t xml:space="preserve"> нег</w:t>
            </w:r>
            <w:r>
              <w:rPr>
                <w:rFonts w:ascii="Times New Roman" w:eastAsia="Times New Roman" w:hAnsi="Times New Roman"/>
                <w:lang w:val="kk-KZ"/>
              </w:rPr>
              <w:t>і</w:t>
            </w:r>
            <w:r w:rsidRPr="001420E3">
              <w:rPr>
                <w:rFonts w:ascii="Times New Roman" w:eastAsia="Times New Roman" w:hAnsi="Times New Roman"/>
                <w:lang w:val="kk-KZ"/>
              </w:rPr>
              <w:t>зг</w:t>
            </w:r>
            <w:r>
              <w:rPr>
                <w:rFonts w:ascii="Times New Roman" w:eastAsia="Times New Roman" w:hAnsi="Times New Roman"/>
                <w:lang w:val="kk-KZ"/>
              </w:rPr>
              <w:t>і</w:t>
            </w:r>
            <w:r w:rsidRPr="001420E3">
              <w:rPr>
                <w:rFonts w:ascii="Times New Roman" w:eastAsia="Times New Roman" w:hAnsi="Times New Roman"/>
                <w:lang w:val="kk-KZ"/>
              </w:rPr>
              <w:t xml:space="preserve"> принциптер</w:t>
            </w:r>
            <w:r>
              <w:rPr>
                <w:rFonts w:ascii="Times New Roman" w:eastAsia="Times New Roman" w:hAnsi="Times New Roman"/>
                <w:lang w:val="kk-KZ"/>
              </w:rPr>
              <w:t xml:space="preserve">і; шығынды бақылау; есеп </w:t>
            </w:r>
            <w:r>
              <w:rPr>
                <w:rFonts w:ascii="Times New Roman" w:eastAsia="Times New Roman" w:hAnsi="Times New Roman"/>
                <w:lang w:val="kk-KZ"/>
              </w:rPr>
              <w:lastRenderedPageBreak/>
              <w:t>тиімділігі және жүйені бақылау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</w:p>
          <w:p w:rsidR="001175D2" w:rsidRPr="001175D2" w:rsidRDefault="001420E3" w:rsidP="001175D2">
            <w:pPr>
              <w:jc w:val="both"/>
              <w:rPr>
                <w:rFonts w:ascii="Times New Roman" w:eastAsia="Times New Roman" w:hAnsi="Times New Roman"/>
                <w:b/>
                <w:lang w:val="kk-KZ" w:bidi="en-US"/>
              </w:rPr>
            </w:pPr>
            <w:r w:rsidRPr="006C74F7">
              <w:rPr>
                <w:rFonts w:ascii="Times New Roman" w:hAnsi="Times New Roman"/>
                <w:b/>
                <w:lang w:val="kk-KZ"/>
              </w:rPr>
              <w:t>Оқыту нәтижелері:</w:t>
            </w:r>
            <w:r w:rsidRPr="00850FE9">
              <w:rPr>
                <w:lang w:val="kk-KZ"/>
              </w:rPr>
              <w:t xml:space="preserve"> </w:t>
            </w:r>
            <w:r w:rsidRPr="001420E3">
              <w:rPr>
                <w:rFonts w:ascii="Times New Roman" w:eastAsia="Times New Roman" w:hAnsi="Times New Roman"/>
                <w:lang w:val="kk-KZ"/>
              </w:rPr>
              <w:t xml:space="preserve">есеп </w:t>
            </w:r>
            <w:r>
              <w:rPr>
                <w:rFonts w:ascii="Times New Roman" w:eastAsia="Times New Roman" w:hAnsi="Times New Roman"/>
                <w:lang w:val="kk-KZ"/>
              </w:rPr>
              <w:t>ә</w:t>
            </w:r>
            <w:r w:rsidRPr="001420E3">
              <w:rPr>
                <w:rFonts w:ascii="Times New Roman" w:eastAsia="Times New Roman" w:hAnsi="Times New Roman"/>
                <w:lang w:val="kk-KZ"/>
              </w:rPr>
              <w:t>д</w:t>
            </w:r>
            <w:r>
              <w:rPr>
                <w:rFonts w:ascii="Times New Roman" w:eastAsia="Times New Roman" w:hAnsi="Times New Roman"/>
                <w:lang w:val="kk-KZ"/>
              </w:rPr>
              <w:t>і</w:t>
            </w:r>
            <w:r w:rsidRPr="001420E3">
              <w:rPr>
                <w:rFonts w:ascii="Times New Roman" w:eastAsia="Times New Roman" w:hAnsi="Times New Roman"/>
                <w:lang w:val="kk-KZ"/>
              </w:rPr>
              <w:t>с</w:t>
            </w:r>
            <w:r>
              <w:rPr>
                <w:rFonts w:ascii="Times New Roman" w:eastAsia="Times New Roman" w:hAnsi="Times New Roman"/>
                <w:lang w:val="kk-KZ"/>
              </w:rPr>
              <w:t>і</w:t>
            </w:r>
            <w:r w:rsidRPr="001420E3">
              <w:rPr>
                <w:rFonts w:ascii="Times New Roman" w:eastAsia="Times New Roman" w:hAnsi="Times New Roman"/>
                <w:lang w:val="kk-KZ"/>
              </w:rPr>
              <w:t>н ж</w:t>
            </w:r>
            <w:r>
              <w:rPr>
                <w:rFonts w:ascii="Times New Roman" w:eastAsia="Times New Roman" w:hAnsi="Times New Roman"/>
                <w:lang w:val="kk-KZ"/>
              </w:rPr>
              <w:t>ә</w:t>
            </w:r>
            <w:r w:rsidRPr="001420E3">
              <w:rPr>
                <w:rFonts w:ascii="Times New Roman" w:eastAsia="Times New Roman" w:hAnsi="Times New Roman"/>
                <w:lang w:val="kk-KZ"/>
              </w:rPr>
              <w:t xml:space="preserve">не </w:t>
            </w:r>
            <w:r>
              <w:rPr>
                <w:rFonts w:ascii="Times New Roman" w:eastAsia="Times New Roman" w:hAnsi="Times New Roman"/>
                <w:lang w:val="kk-KZ"/>
              </w:rPr>
              <w:t>шығының есептеу</w:t>
            </w:r>
            <w:r w:rsidRPr="001420E3">
              <w:rPr>
                <w:rFonts w:ascii="Times New Roman" w:eastAsia="Times New Roman" w:hAnsi="Times New Roman"/>
                <w:lang w:val="kk-KZ"/>
              </w:rPr>
              <w:t>; ма</w:t>
            </w:r>
            <w:r>
              <w:rPr>
                <w:rFonts w:ascii="Times New Roman" w:eastAsia="Times New Roman" w:hAnsi="Times New Roman"/>
                <w:lang w:val="kk-KZ"/>
              </w:rPr>
              <w:t>қ</w:t>
            </w:r>
            <w:r w:rsidRPr="001420E3">
              <w:rPr>
                <w:rFonts w:ascii="Times New Roman" w:eastAsia="Times New Roman" w:hAnsi="Times New Roman"/>
                <w:lang w:val="kk-KZ"/>
              </w:rPr>
              <w:t>ала бойынша есептеу</w:t>
            </w:r>
            <w:r>
              <w:rPr>
                <w:rFonts w:ascii="Times New Roman" w:eastAsia="Times New Roman" w:hAnsi="Times New Roman"/>
                <w:lang w:val="kk-KZ"/>
              </w:rPr>
              <w:t>дің топтануы; құрылымы және смета шығыны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 w:rsidR="008A4FD9">
              <w:rPr>
                <w:rFonts w:ascii="Times New Roman" w:eastAsia="Times New Roman" w:hAnsi="Times New Roman"/>
                <w:lang w:val="kk-KZ"/>
              </w:rPr>
              <w:t>Шығын жүгіну есебінің негізгі принциптері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</w:tr>
      <w:tr w:rsidR="001175D2" w:rsidRPr="00F30EA0" w:rsidTr="006C74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eastAsia="Times New Roman" w:hAnsi="Times New Roman"/>
                <w:lang w:val="kk-KZ"/>
              </w:rPr>
              <w:lastRenderedPageBreak/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1167BD" w:rsidP="001175D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6</w:t>
            </w:r>
            <w:r w:rsidR="001175D2" w:rsidRPr="001175D2">
              <w:rPr>
                <w:rFonts w:ascii="Times New Roman" w:eastAsia="Times New Roman" w:hAnsi="Times New Roman"/>
              </w:rPr>
              <w:t>/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4</w:t>
            </w:r>
          </w:p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</w:rPr>
            </w:pPr>
            <w:r w:rsidRPr="001175D2">
              <w:rPr>
                <w:rFonts w:ascii="Times New Roman" w:eastAsia="Times New Roman" w:hAnsi="Times New Roman"/>
              </w:rPr>
              <w:t>(</w:t>
            </w:r>
            <w:r w:rsidR="00A82CFF">
              <w:rPr>
                <w:rFonts w:ascii="Times New Roman" w:eastAsia="Times New Roman" w:hAnsi="Times New Roman"/>
                <w:lang w:val="kk-KZ"/>
              </w:rPr>
              <w:t>К</w:t>
            </w:r>
            <w:r w:rsidR="002F25CD">
              <w:rPr>
                <w:rFonts w:ascii="Times New Roman" w:eastAsia="Times New Roman" w:hAnsi="Times New Roman"/>
                <w:lang w:val="kk-KZ"/>
              </w:rPr>
              <w:t>П</w:t>
            </w:r>
            <w:r w:rsidRPr="001175D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2" w:rsidRPr="001175D2" w:rsidRDefault="008A4FD9" w:rsidP="001175D2">
            <w:pPr>
              <w:jc w:val="center"/>
              <w:rPr>
                <w:rFonts w:ascii="Times New Roman" w:eastAsia="Times New Roman" w:hAnsi="Times New Roman"/>
                <w:b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lang w:val="en-US" w:bidi="en-US"/>
              </w:rPr>
              <w:t>EDM</w:t>
            </w:r>
            <w:r w:rsidR="001175D2" w:rsidRPr="001175D2">
              <w:rPr>
                <w:rFonts w:ascii="Times New Roman" w:eastAsia="Times New Roman" w:hAnsi="Times New Roman"/>
                <w:b/>
                <w:lang w:bidi="en-US"/>
              </w:rPr>
              <w:t xml:space="preserve"> 5 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 xml:space="preserve"> модулі</w:t>
            </w:r>
          </w:p>
          <w:p w:rsidR="001175D2" w:rsidRPr="001175D2" w:rsidRDefault="008A4FD9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1167BD">
              <w:rPr>
                <w:rFonts w:ascii="Times New Roman" w:eastAsia="Times New Roman" w:hAnsi="Times New Roman"/>
                <w:b/>
                <w:lang w:val="kk-KZ" w:bidi="en-US"/>
              </w:rPr>
              <w:t>AEDM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 xml:space="preserve"> 630</w:t>
            </w:r>
            <w:r w:rsidR="001167BD">
              <w:rPr>
                <w:rFonts w:ascii="Times New Roman" w:eastAsia="Times New Roman" w:hAnsi="Times New Roman"/>
                <w:b/>
                <w:lang w:val="kk-KZ" w:bidi="en-US"/>
              </w:rPr>
              <w:t>6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 xml:space="preserve"> Аймақтық экономиканың даму мәселелері</w:t>
            </w:r>
            <w:r w:rsidR="001175D2"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 w:rsidR="001175D2" w:rsidRPr="001167BD">
              <w:rPr>
                <w:rFonts w:ascii="Times New Roman" w:eastAsia="Times New Roman" w:hAnsi="Times New Roman"/>
                <w:b/>
                <w:lang w:val="kk-KZ"/>
              </w:rPr>
              <w:t>2-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>2</w:t>
            </w:r>
            <w:r w:rsidR="001175D2" w:rsidRPr="001167BD">
              <w:rPr>
                <w:rFonts w:ascii="Times New Roman" w:eastAsia="Times New Roman" w:hAnsi="Times New Roman"/>
                <w:b/>
                <w:lang w:val="kk-KZ"/>
              </w:rPr>
              <w:t>-0-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>3</w:t>
            </w:r>
          </w:p>
          <w:p w:rsidR="00A82CFF" w:rsidRPr="00DC3983" w:rsidRDefault="00A82CFF" w:rsidP="00A82CFF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Пререквизиттер</w:t>
            </w:r>
            <w:r w:rsidRPr="00DC3983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1167BD" w:rsidRPr="001175D2" w:rsidRDefault="001167BD" w:rsidP="001167B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EMR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2205 </w:t>
            </w:r>
            <w:r w:rsidRPr="001175D2">
              <w:rPr>
                <w:rFonts w:ascii="Times New Roman" w:eastAsia="Times New Roman" w:hAnsi="Times New Roman"/>
                <w:b/>
              </w:rPr>
              <w:t>«</w:t>
            </w:r>
            <w:proofErr w:type="spellStart"/>
            <w:r w:rsidRPr="00DC3983">
              <w:rPr>
                <w:rFonts w:ascii="Times New Roman" w:hAnsi="Times New Roman"/>
                <w:b/>
              </w:rPr>
              <w:t>Экономиканы</w:t>
            </w:r>
            <w:proofErr w:type="spellEnd"/>
            <w:r w:rsidRPr="00DC39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3983">
              <w:rPr>
                <w:rFonts w:ascii="Times New Roman" w:hAnsi="Times New Roman"/>
                <w:b/>
              </w:rPr>
              <w:t>мемлекетт</w:t>
            </w:r>
            <w:proofErr w:type="spellEnd"/>
            <w:r w:rsidRPr="00DC3983">
              <w:rPr>
                <w:rFonts w:ascii="Times New Roman" w:hAnsi="Times New Roman"/>
                <w:b/>
                <w:lang w:val="kk-KZ"/>
              </w:rPr>
              <w:t>і</w:t>
            </w:r>
            <w:r w:rsidRPr="00DC3983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DC3983">
              <w:rPr>
                <w:rFonts w:ascii="Times New Roman" w:hAnsi="Times New Roman"/>
                <w:b/>
              </w:rPr>
              <w:t>реттеу</w:t>
            </w:r>
            <w:proofErr w:type="spellEnd"/>
            <w:r w:rsidRPr="001175D2">
              <w:rPr>
                <w:rFonts w:ascii="Times New Roman" w:eastAsia="Times New Roman" w:hAnsi="Times New Roman"/>
                <w:b/>
              </w:rPr>
              <w:t>»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2-1-0-4</w:t>
            </w:r>
          </w:p>
          <w:p w:rsidR="00A82CFF" w:rsidRDefault="00A82CFF" w:rsidP="00A82CFF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Постреквизиттер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1167BD" w:rsidRPr="001175D2" w:rsidRDefault="001167BD" w:rsidP="001167BD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730ECA">
              <w:rPr>
                <w:rFonts w:ascii="Times New Roman" w:eastAsia="Times New Roman" w:hAnsi="Times New Roman"/>
                <w:b/>
                <w:lang w:val="kk-KZ"/>
              </w:rPr>
              <w:t>Магистрлік диссертацияны орындауды қоса есептегендегі магистранттың ғылыми-зерттеу жұмысы</w:t>
            </w:r>
          </w:p>
          <w:p w:rsidR="001175D2" w:rsidRPr="001175D2" w:rsidRDefault="008A4FD9" w:rsidP="001175D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Берілген пәнді оқыту мақсаты:</w:t>
            </w:r>
            <w:r w:rsidRPr="00850FE9">
              <w:rPr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аймақтағы нгізгі экономикалық мәселемен студенттерді таныстыру</w:t>
            </w:r>
            <w:r w:rsidRPr="008A4FD9">
              <w:rPr>
                <w:rFonts w:ascii="Times New Roman" w:eastAsia="Times New Roman" w:hAnsi="Times New Roman"/>
                <w:lang w:val="kk-KZ"/>
              </w:rPr>
              <w:t xml:space="preserve">: </w:t>
            </w:r>
            <w:r>
              <w:rPr>
                <w:rFonts w:ascii="Times New Roman" w:eastAsia="Times New Roman" w:hAnsi="Times New Roman"/>
                <w:lang w:val="kk-KZ"/>
              </w:rPr>
              <w:t>құнсыздану</w:t>
            </w:r>
            <w:r w:rsidRPr="008A4FD9">
              <w:rPr>
                <w:rFonts w:ascii="Times New Roman" w:eastAsia="Times New Roman" w:hAnsi="Times New Roman"/>
                <w:lang w:val="kk-KZ"/>
              </w:rPr>
              <w:t>, ж</w:t>
            </w:r>
            <w:r>
              <w:rPr>
                <w:rFonts w:ascii="Times New Roman" w:eastAsia="Times New Roman" w:hAnsi="Times New Roman"/>
                <w:lang w:val="kk-KZ"/>
              </w:rPr>
              <w:t>ұ</w:t>
            </w:r>
            <w:r w:rsidRPr="008A4FD9">
              <w:rPr>
                <w:rFonts w:ascii="Times New Roman" w:eastAsia="Times New Roman" w:hAnsi="Times New Roman"/>
                <w:lang w:val="kk-KZ"/>
              </w:rPr>
              <w:t>мыссызды</w:t>
            </w:r>
            <w:r>
              <w:rPr>
                <w:rFonts w:ascii="Times New Roman" w:eastAsia="Times New Roman" w:hAnsi="Times New Roman"/>
                <w:lang w:val="kk-KZ"/>
              </w:rPr>
              <w:t>қ</w:t>
            </w:r>
            <w:r w:rsidRPr="008A4FD9">
              <w:rPr>
                <w:rFonts w:ascii="Times New Roman" w:eastAsia="Times New Roman" w:hAnsi="Times New Roman"/>
                <w:lang w:val="kk-KZ"/>
              </w:rPr>
              <w:t>, басыл</w:t>
            </w:r>
            <w:r>
              <w:rPr>
                <w:rFonts w:ascii="Times New Roman" w:eastAsia="Times New Roman" w:hAnsi="Times New Roman"/>
                <w:lang w:val="kk-KZ"/>
              </w:rPr>
              <w:t>ғ</w:t>
            </w:r>
            <w:r w:rsidRPr="008A4FD9">
              <w:rPr>
                <w:rFonts w:ascii="Times New Roman" w:eastAsia="Times New Roman" w:hAnsi="Times New Roman"/>
                <w:lang w:val="kk-KZ"/>
              </w:rPr>
              <w:t>ан ж</w:t>
            </w:r>
            <w:r>
              <w:rPr>
                <w:rFonts w:ascii="Times New Roman" w:eastAsia="Times New Roman" w:hAnsi="Times New Roman"/>
                <w:lang w:val="kk-KZ"/>
              </w:rPr>
              <w:t>ә</w:t>
            </w:r>
            <w:r w:rsidRPr="008A4FD9">
              <w:rPr>
                <w:rFonts w:ascii="Times New Roman" w:eastAsia="Times New Roman" w:hAnsi="Times New Roman"/>
                <w:lang w:val="kk-KZ"/>
              </w:rPr>
              <w:t>не</w:t>
            </w:r>
            <w:r>
              <w:rPr>
                <w:rFonts w:ascii="Times New Roman" w:eastAsia="Times New Roman" w:hAnsi="Times New Roman"/>
                <w:lang w:val="kk-KZ"/>
              </w:rPr>
              <w:t xml:space="preserve"> экономикалық өсу және </w:t>
            </w:r>
            <w:r w:rsidR="00F042BB">
              <w:rPr>
                <w:rFonts w:ascii="Times New Roman" w:eastAsia="Times New Roman" w:hAnsi="Times New Roman"/>
                <w:lang w:val="kk-KZ"/>
              </w:rPr>
              <w:t>берілген мәселені шешу бойынша ұсыныстарды беру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  <w:p w:rsidR="001175D2" w:rsidRPr="001175D2" w:rsidRDefault="008A4FD9" w:rsidP="001175D2">
            <w:pPr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Негізгі бөлімдердің мазмұны</w:t>
            </w:r>
            <w:r w:rsidRPr="001420E3">
              <w:rPr>
                <w:rFonts w:ascii="Times New Roman" w:hAnsi="Times New Roman"/>
                <w:b/>
                <w:lang w:val="kk-KZ"/>
              </w:rPr>
              <w:t>:</w:t>
            </w:r>
            <w:r w:rsidRPr="008D2780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F042BB">
              <w:rPr>
                <w:rFonts w:ascii="Times New Roman" w:eastAsia="Times New Roman" w:hAnsi="Times New Roman"/>
                <w:lang w:val="kk-KZ"/>
              </w:rPr>
              <w:t>аймақтық мәселелер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F042BB">
              <w:rPr>
                <w:rFonts w:ascii="Times New Roman" w:eastAsia="Times New Roman" w:hAnsi="Times New Roman"/>
                <w:lang w:val="kk-KZ"/>
              </w:rPr>
              <w:t>Аймақтың экономикалық көрсеткіштері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: </w:t>
            </w:r>
            <w:r w:rsidR="00F042BB">
              <w:rPr>
                <w:rFonts w:ascii="Times New Roman" w:eastAsia="Times New Roman" w:hAnsi="Times New Roman"/>
                <w:lang w:val="kk-KZ"/>
              </w:rPr>
              <w:t>валды ұлттық өнім</w:t>
            </w:r>
            <w:r w:rsidR="00F042BB" w:rsidRPr="00F042BB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 w:rsidR="00F042BB">
              <w:rPr>
                <w:rFonts w:ascii="Times New Roman" w:eastAsia="Times New Roman" w:hAnsi="Times New Roman"/>
                <w:lang w:val="kk-KZ"/>
              </w:rPr>
              <w:t>бағаның деңгейі, жұмыссыздық деңгейі, таза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 экспорт. </w:t>
            </w:r>
            <w:r w:rsidR="00F042BB">
              <w:rPr>
                <w:rFonts w:ascii="Times New Roman" w:eastAsia="Times New Roman" w:hAnsi="Times New Roman"/>
                <w:lang w:val="kk-KZ"/>
              </w:rPr>
              <w:t>Қысқы мерзімді және ұзақ мерзімді кезеңдегі нарық тепе-теңдігінің эконосикалық моделі, ө</w:t>
            </w:r>
            <w:r w:rsidR="00F042BB" w:rsidRPr="00F042BB">
              <w:rPr>
                <w:rFonts w:ascii="Times New Roman" w:eastAsia="Times New Roman" w:hAnsi="Times New Roman"/>
                <w:lang w:val="kk-KZ"/>
              </w:rPr>
              <w:t xml:space="preserve">зара </w:t>
            </w:r>
            <w:r w:rsidR="00F042BB">
              <w:rPr>
                <w:rFonts w:ascii="Times New Roman" w:eastAsia="Times New Roman" w:hAnsi="Times New Roman"/>
                <w:lang w:val="kk-KZ"/>
              </w:rPr>
              <w:t>і</w:t>
            </w:r>
            <w:r w:rsidR="00F042BB" w:rsidRPr="00F042BB">
              <w:rPr>
                <w:rFonts w:ascii="Times New Roman" w:eastAsia="Times New Roman" w:hAnsi="Times New Roman"/>
                <w:lang w:val="kk-KZ"/>
              </w:rPr>
              <w:t>с-</w:t>
            </w:r>
            <w:r w:rsidR="00F042BB">
              <w:rPr>
                <w:rFonts w:ascii="Times New Roman" w:eastAsia="Times New Roman" w:hAnsi="Times New Roman"/>
                <w:lang w:val="kk-KZ"/>
              </w:rPr>
              <w:t>ә</w:t>
            </w:r>
            <w:r w:rsidR="00F042BB" w:rsidRPr="00F042BB">
              <w:rPr>
                <w:rFonts w:ascii="Times New Roman" w:eastAsia="Times New Roman" w:hAnsi="Times New Roman"/>
                <w:lang w:val="kk-KZ"/>
              </w:rPr>
              <w:t>рекет нары</w:t>
            </w:r>
            <w:r w:rsidR="00F042BB">
              <w:rPr>
                <w:rFonts w:ascii="Times New Roman" w:eastAsia="Times New Roman" w:hAnsi="Times New Roman"/>
                <w:lang w:val="kk-KZ"/>
              </w:rPr>
              <w:t>ғ</w:t>
            </w:r>
            <w:r w:rsidR="00F042BB" w:rsidRPr="00F042BB">
              <w:rPr>
                <w:rFonts w:ascii="Times New Roman" w:eastAsia="Times New Roman" w:hAnsi="Times New Roman"/>
                <w:lang w:val="kk-KZ"/>
              </w:rPr>
              <w:t xml:space="preserve">ы </w:t>
            </w:r>
            <w:r w:rsidR="00F042BB">
              <w:rPr>
                <w:rFonts w:ascii="Times New Roman" w:eastAsia="Times New Roman" w:hAnsi="Times New Roman"/>
                <w:lang w:val="kk-KZ"/>
              </w:rPr>
              <w:t>моделі</w:t>
            </w:r>
            <w:r w:rsidR="00F042BB" w:rsidRPr="00F042BB">
              <w:rPr>
                <w:rFonts w:ascii="Times New Roman" w:eastAsia="Times New Roman" w:hAnsi="Times New Roman"/>
                <w:lang w:val="kk-KZ"/>
              </w:rPr>
              <w:t xml:space="preserve"> ж</w:t>
            </w:r>
            <w:r w:rsidR="00F042BB">
              <w:rPr>
                <w:rFonts w:ascii="Times New Roman" w:eastAsia="Times New Roman" w:hAnsi="Times New Roman"/>
                <w:lang w:val="kk-KZ"/>
              </w:rPr>
              <w:t>ә</w:t>
            </w:r>
            <w:r w:rsidR="00F042BB" w:rsidRPr="00F042BB">
              <w:rPr>
                <w:rFonts w:ascii="Times New Roman" w:eastAsia="Times New Roman" w:hAnsi="Times New Roman"/>
                <w:lang w:val="kk-KZ"/>
              </w:rPr>
              <w:t xml:space="preserve">не </w:t>
            </w:r>
            <w:r w:rsidR="00F042BB">
              <w:rPr>
                <w:rFonts w:ascii="Times New Roman" w:eastAsia="Times New Roman" w:hAnsi="Times New Roman"/>
                <w:lang w:val="kk-KZ"/>
              </w:rPr>
              <w:t>ө</w:t>
            </w:r>
            <w:r w:rsidR="00F042BB" w:rsidRPr="00F042BB">
              <w:rPr>
                <w:rFonts w:ascii="Times New Roman" w:eastAsia="Times New Roman" w:hAnsi="Times New Roman"/>
                <w:lang w:val="kk-KZ"/>
              </w:rPr>
              <w:t>згер</w:t>
            </w:r>
            <w:r w:rsidR="00F042BB">
              <w:rPr>
                <w:rFonts w:ascii="Times New Roman" w:eastAsia="Times New Roman" w:hAnsi="Times New Roman"/>
                <w:lang w:val="kk-KZ"/>
              </w:rPr>
              <w:t>і</w:t>
            </w:r>
            <w:r w:rsidR="00F042BB" w:rsidRPr="00F042BB">
              <w:rPr>
                <w:rFonts w:ascii="Times New Roman" w:eastAsia="Times New Roman" w:hAnsi="Times New Roman"/>
                <w:lang w:val="kk-KZ"/>
              </w:rPr>
              <w:t>стер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,</w:t>
            </w:r>
            <w:r w:rsidR="00F042BB">
              <w:rPr>
                <w:rFonts w:ascii="Times New Roman" w:eastAsia="Times New Roman" w:hAnsi="Times New Roman"/>
                <w:lang w:val="kk-KZ"/>
              </w:rPr>
              <w:t xml:space="preserve">салық-бюджетті және ішкі саясат ақша-кредитті  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</w:p>
          <w:p w:rsidR="001175D2" w:rsidRPr="001175D2" w:rsidRDefault="008A4FD9" w:rsidP="001175D2">
            <w:pPr>
              <w:jc w:val="both"/>
              <w:rPr>
                <w:rFonts w:ascii="Times New Roman" w:eastAsia="Times New Roman" w:hAnsi="Times New Roman"/>
                <w:lang w:val="kk-KZ" w:bidi="en-US"/>
              </w:rPr>
            </w:pPr>
            <w:r w:rsidRPr="006C74F7">
              <w:rPr>
                <w:rFonts w:ascii="Times New Roman" w:hAnsi="Times New Roman"/>
                <w:b/>
                <w:lang w:val="kk-KZ"/>
              </w:rPr>
              <w:t>Оқыту нәтижелері:</w:t>
            </w:r>
            <w:r w:rsidRPr="00850FE9">
              <w:rPr>
                <w:lang w:val="kk-KZ"/>
              </w:rPr>
              <w:t xml:space="preserve"> </w:t>
            </w:r>
            <w:r w:rsidR="00F042BB" w:rsidRPr="00F042BB">
              <w:rPr>
                <w:rFonts w:ascii="Times New Roman" w:hAnsi="Times New Roman"/>
                <w:sz w:val="24"/>
                <w:szCs w:val="24"/>
                <w:lang w:val="kk-KZ"/>
              </w:rPr>
              <w:t>аймақтық экономи</w:t>
            </w:r>
            <w:r w:rsidR="00F042B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калық мәселені шешу үшін </w:t>
            </w:r>
            <w:r w:rsidR="00C84D9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білімді қабылдау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 w:rsidR="00C84D94">
              <w:rPr>
                <w:rFonts w:ascii="Times New Roman" w:eastAsia="Times New Roman" w:hAnsi="Times New Roman"/>
                <w:lang w:val="kk-KZ"/>
              </w:rPr>
              <w:t>мемлекеттік саясатты білу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</w:tr>
      <w:tr w:rsidR="001175D2" w:rsidRPr="00F30EA0" w:rsidTr="006C74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eastAsia="Times New Roman" w:hAnsi="Times New Roman"/>
                <w:lang w:val="kk-KZ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2" w:rsidRPr="001175D2" w:rsidRDefault="001167BD" w:rsidP="001175D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6</w:t>
            </w:r>
            <w:r w:rsidR="001175D2" w:rsidRPr="001175D2">
              <w:rPr>
                <w:rFonts w:ascii="Times New Roman" w:eastAsia="Times New Roman" w:hAnsi="Times New Roman"/>
              </w:rPr>
              <w:t>/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4</w:t>
            </w:r>
          </w:p>
          <w:p w:rsidR="001175D2" w:rsidRPr="001175D2" w:rsidRDefault="001175D2" w:rsidP="001175D2">
            <w:pPr>
              <w:jc w:val="center"/>
              <w:rPr>
                <w:rFonts w:ascii="Times New Roman" w:eastAsia="Times New Roman" w:hAnsi="Times New Roman"/>
              </w:rPr>
            </w:pPr>
            <w:r w:rsidRPr="001175D2">
              <w:rPr>
                <w:rFonts w:ascii="Times New Roman" w:eastAsia="Times New Roman" w:hAnsi="Times New Roman"/>
              </w:rPr>
              <w:t>(</w:t>
            </w:r>
            <w:r w:rsidR="00A82CFF">
              <w:rPr>
                <w:rFonts w:ascii="Times New Roman" w:eastAsia="Times New Roman" w:hAnsi="Times New Roman"/>
                <w:lang w:val="kk-KZ"/>
              </w:rPr>
              <w:t>К</w:t>
            </w:r>
            <w:r w:rsidR="002F25CD">
              <w:rPr>
                <w:rFonts w:ascii="Times New Roman" w:eastAsia="Times New Roman" w:hAnsi="Times New Roman"/>
                <w:lang w:val="kk-KZ"/>
              </w:rPr>
              <w:t>П</w:t>
            </w:r>
            <w:r w:rsidRPr="001175D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2" w:rsidRPr="001175D2" w:rsidRDefault="00C84D94" w:rsidP="001175D2">
            <w:pPr>
              <w:jc w:val="center"/>
              <w:rPr>
                <w:rFonts w:ascii="Times New Roman" w:eastAsia="Times New Roman" w:hAnsi="Times New Roman"/>
                <w:b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bidi="en-US"/>
              </w:rPr>
              <w:t>EDM</w:t>
            </w:r>
            <w:r w:rsidR="001175D2" w:rsidRPr="001175D2">
              <w:rPr>
                <w:rFonts w:ascii="Times New Roman" w:eastAsia="Times New Roman" w:hAnsi="Times New Roman"/>
                <w:b/>
                <w:lang w:bidi="en-US"/>
              </w:rPr>
              <w:t xml:space="preserve"> 5 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>модулі</w:t>
            </w:r>
          </w:p>
          <w:p w:rsidR="001175D2" w:rsidRPr="001175D2" w:rsidRDefault="00C84D94" w:rsidP="001175D2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en-US" w:bidi="en-US"/>
              </w:rPr>
              <w:t>UEB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 xml:space="preserve"> 630</w:t>
            </w:r>
            <w:r w:rsidR="001167BD">
              <w:rPr>
                <w:rFonts w:ascii="Times New Roman" w:eastAsia="Times New Roman" w:hAnsi="Times New Roman"/>
                <w:b/>
                <w:lang w:val="kk-KZ" w:bidi="en-US"/>
              </w:rPr>
              <w:t>7</w:t>
            </w:r>
            <w:r>
              <w:rPr>
                <w:rFonts w:ascii="Times New Roman" w:eastAsia="Times New Roman" w:hAnsi="Times New Roman"/>
                <w:b/>
                <w:lang w:val="kk-KZ" w:bidi="en-US"/>
              </w:rPr>
              <w:t xml:space="preserve"> Ұлттық экономиканың бәсеегеқабілеттілігі</w:t>
            </w:r>
            <w:r w:rsidR="001175D2" w:rsidRPr="001175D2">
              <w:rPr>
                <w:rFonts w:ascii="Times New Roman" w:eastAsia="Times New Roman" w:hAnsi="Times New Roman"/>
                <w:b/>
                <w:lang w:val="kk-KZ" w:bidi="en-US"/>
              </w:rPr>
              <w:t xml:space="preserve"> </w:t>
            </w:r>
            <w:r w:rsidR="001175D2" w:rsidRPr="001175D2">
              <w:rPr>
                <w:rFonts w:ascii="Times New Roman" w:eastAsia="Times New Roman" w:hAnsi="Times New Roman"/>
                <w:b/>
              </w:rPr>
              <w:t>2-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>2</w:t>
            </w:r>
            <w:r w:rsidR="001175D2" w:rsidRPr="001175D2">
              <w:rPr>
                <w:rFonts w:ascii="Times New Roman" w:eastAsia="Times New Roman" w:hAnsi="Times New Roman"/>
                <w:b/>
              </w:rPr>
              <w:t>-0-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>3</w:t>
            </w:r>
          </w:p>
          <w:p w:rsidR="00A82CFF" w:rsidRPr="00DC3983" w:rsidRDefault="00A82CFF" w:rsidP="00A82CFF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Пререквизиттер</w:t>
            </w:r>
            <w:r w:rsidRPr="00DC3983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1167BD" w:rsidRPr="001175D2" w:rsidRDefault="001167BD" w:rsidP="001167BD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EMR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2205 </w:t>
            </w:r>
            <w:r w:rsidRPr="001175D2">
              <w:rPr>
                <w:rFonts w:ascii="Times New Roman" w:eastAsia="Times New Roman" w:hAnsi="Times New Roman"/>
                <w:b/>
              </w:rPr>
              <w:t>«</w:t>
            </w:r>
            <w:proofErr w:type="spellStart"/>
            <w:r w:rsidRPr="00DC3983">
              <w:rPr>
                <w:rFonts w:ascii="Times New Roman" w:hAnsi="Times New Roman"/>
                <w:b/>
              </w:rPr>
              <w:t>Экономиканы</w:t>
            </w:r>
            <w:proofErr w:type="spellEnd"/>
            <w:r w:rsidRPr="00DC39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3983">
              <w:rPr>
                <w:rFonts w:ascii="Times New Roman" w:hAnsi="Times New Roman"/>
                <w:b/>
              </w:rPr>
              <w:t>мемлекетт</w:t>
            </w:r>
            <w:proofErr w:type="spellEnd"/>
            <w:r w:rsidRPr="00DC3983">
              <w:rPr>
                <w:rFonts w:ascii="Times New Roman" w:hAnsi="Times New Roman"/>
                <w:b/>
                <w:lang w:val="kk-KZ"/>
              </w:rPr>
              <w:t>і</w:t>
            </w:r>
            <w:r w:rsidRPr="00DC3983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r w:rsidRPr="00DC3983">
              <w:rPr>
                <w:rFonts w:ascii="Times New Roman" w:hAnsi="Times New Roman"/>
                <w:b/>
              </w:rPr>
              <w:t>реттеу</w:t>
            </w:r>
            <w:proofErr w:type="spellEnd"/>
            <w:r w:rsidRPr="001175D2">
              <w:rPr>
                <w:rFonts w:ascii="Times New Roman" w:eastAsia="Times New Roman" w:hAnsi="Times New Roman"/>
                <w:b/>
              </w:rPr>
              <w:t>»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2-1-0-4</w:t>
            </w:r>
          </w:p>
          <w:p w:rsidR="00A82CFF" w:rsidRDefault="00A82CFF" w:rsidP="00A82CFF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>Постреквизиттер</w:t>
            </w:r>
            <w:r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: </w:t>
            </w:r>
          </w:p>
          <w:p w:rsidR="001167BD" w:rsidRPr="001175D2" w:rsidRDefault="001167BD" w:rsidP="001167BD">
            <w:pPr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r w:rsidRPr="00730ECA">
              <w:rPr>
                <w:rFonts w:ascii="Times New Roman" w:eastAsia="Times New Roman" w:hAnsi="Times New Roman"/>
                <w:b/>
                <w:lang w:val="kk-KZ"/>
              </w:rPr>
              <w:t>Магистрлік диссертацияны орындауды қоса есептегендегі магистранттың ғылыми-зерттеу жұмысы</w:t>
            </w:r>
          </w:p>
          <w:p w:rsidR="001175D2" w:rsidRPr="001175D2" w:rsidRDefault="00C84D94" w:rsidP="001175D2">
            <w:pPr>
              <w:jc w:val="both"/>
              <w:rPr>
                <w:rFonts w:ascii="Times New Roman" w:eastAsia="Times New Roman" w:hAnsi="Times New Roman"/>
                <w:b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Берілген пәнді оқыту мақсаты:</w:t>
            </w:r>
            <w:r w:rsidRPr="00850FE9">
              <w:rPr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бөлек шаруашылық субьектісін өткізу және тұтынушы нарығында оқыту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  <w:r w:rsidR="001175D2" w:rsidRPr="001175D2"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</w:p>
          <w:p w:rsidR="001175D2" w:rsidRPr="001175D2" w:rsidRDefault="00C84D94" w:rsidP="001175D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1175D2">
              <w:rPr>
                <w:rFonts w:ascii="Times New Roman" w:hAnsi="Times New Roman"/>
                <w:b/>
                <w:lang w:val="kk-KZ"/>
              </w:rPr>
              <w:t>Негізгі бөлімдердің мазмұны</w:t>
            </w:r>
            <w:r w:rsidRPr="001420E3">
              <w:rPr>
                <w:rFonts w:ascii="Times New Roman" w:hAnsi="Times New Roman"/>
                <w:b/>
                <w:lang w:val="kk-KZ"/>
              </w:rPr>
              <w:t>:</w:t>
            </w:r>
            <w:r w:rsidRPr="008D2780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Өңдіріс</w:t>
            </w:r>
            <w:r w:rsidRPr="00C84D94">
              <w:rPr>
                <w:rFonts w:ascii="Times New Roman" w:eastAsia="Times New Roman" w:hAnsi="Times New Roman"/>
                <w:lang w:val="kk-KZ"/>
              </w:rPr>
              <w:t xml:space="preserve"> теориясы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A3337F">
              <w:rPr>
                <w:rFonts w:ascii="Times New Roman" w:eastAsia="Times New Roman" w:hAnsi="Times New Roman"/>
                <w:lang w:val="kk-KZ"/>
              </w:rPr>
              <w:t>Шығын өңдірісі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A3337F">
              <w:rPr>
                <w:rFonts w:ascii="Times New Roman" w:eastAsia="Times New Roman" w:hAnsi="Times New Roman"/>
                <w:lang w:val="kk-KZ"/>
              </w:rPr>
              <w:t>Монопольды және олигополистік ортада мүлде бәсеке нарық жағдайында максималды пайда фирманы алу мүмкіндігі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 </w:t>
            </w:r>
            <w:r w:rsidR="00A3337F">
              <w:rPr>
                <w:rFonts w:ascii="Times New Roman" w:eastAsia="Times New Roman" w:hAnsi="Times New Roman"/>
                <w:lang w:val="kk-KZ"/>
              </w:rPr>
              <w:t>Нарықтағы жалпы тепе-теңдік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="00A3337F">
              <w:rPr>
                <w:rFonts w:ascii="Times New Roman" w:eastAsia="Times New Roman" w:hAnsi="Times New Roman"/>
                <w:lang w:val="kk-KZ"/>
              </w:rPr>
              <w:t>Қоғамдық игіліктер  және ішкі тиімділіктер түсінігі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  <w:p w:rsidR="001175D2" w:rsidRPr="001175D2" w:rsidRDefault="00C84D94" w:rsidP="001175D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6C74F7">
              <w:rPr>
                <w:rFonts w:ascii="Times New Roman" w:hAnsi="Times New Roman"/>
                <w:b/>
                <w:lang w:val="kk-KZ"/>
              </w:rPr>
              <w:t>Оқыту нәтижелері:</w:t>
            </w:r>
            <w:r w:rsidRPr="00850FE9">
              <w:rPr>
                <w:lang w:val="kk-KZ"/>
              </w:rPr>
              <w:t xml:space="preserve"> </w:t>
            </w:r>
            <w:r w:rsidR="00A3337F">
              <w:rPr>
                <w:rFonts w:ascii="Times New Roman" w:eastAsia="Times New Roman" w:hAnsi="Times New Roman"/>
                <w:lang w:val="kk-KZ"/>
              </w:rPr>
              <w:t>негізгі түсініктерді</w:t>
            </w:r>
            <w:r w:rsidR="00A3337F" w:rsidRPr="00A3337F">
              <w:rPr>
                <w:rFonts w:ascii="Times New Roman" w:eastAsia="Times New Roman" w:hAnsi="Times New Roman"/>
                <w:lang w:val="kk-KZ"/>
              </w:rPr>
              <w:t>, принциптерд</w:t>
            </w:r>
            <w:r w:rsidR="00A3337F">
              <w:rPr>
                <w:rFonts w:ascii="Times New Roman" w:eastAsia="Times New Roman" w:hAnsi="Times New Roman"/>
                <w:lang w:val="kk-KZ"/>
              </w:rPr>
              <w:t>і қабылдау</w:t>
            </w:r>
            <w:r w:rsidR="00A3337F" w:rsidRPr="00A3337F">
              <w:rPr>
                <w:rFonts w:ascii="Times New Roman" w:eastAsia="Times New Roman" w:hAnsi="Times New Roman"/>
                <w:lang w:val="kk-KZ"/>
              </w:rPr>
              <w:t>, шаруашылы</w:t>
            </w:r>
            <w:r w:rsidR="00A3337F">
              <w:rPr>
                <w:rFonts w:ascii="Times New Roman" w:eastAsia="Times New Roman" w:hAnsi="Times New Roman"/>
                <w:lang w:val="kk-KZ"/>
              </w:rPr>
              <w:t>қ</w:t>
            </w:r>
            <w:r w:rsidR="00A3337F" w:rsidRPr="00A3337F">
              <w:rPr>
                <w:rFonts w:ascii="Times New Roman" w:eastAsia="Times New Roman" w:hAnsi="Times New Roman"/>
                <w:lang w:val="kk-KZ"/>
              </w:rPr>
              <w:t xml:space="preserve"> субьект</w:t>
            </w:r>
            <w:r w:rsidR="00A3337F">
              <w:rPr>
                <w:rFonts w:ascii="Times New Roman" w:eastAsia="Times New Roman" w:hAnsi="Times New Roman"/>
                <w:lang w:val="kk-KZ"/>
              </w:rPr>
              <w:t>і</w:t>
            </w:r>
            <w:r w:rsidR="00A3337F" w:rsidRPr="00A3337F">
              <w:rPr>
                <w:rFonts w:ascii="Times New Roman" w:eastAsia="Times New Roman" w:hAnsi="Times New Roman"/>
                <w:lang w:val="kk-KZ"/>
              </w:rPr>
              <w:t>н</w:t>
            </w:r>
            <w:r w:rsidR="00A3337F">
              <w:rPr>
                <w:rFonts w:ascii="Times New Roman" w:eastAsia="Times New Roman" w:hAnsi="Times New Roman"/>
                <w:lang w:val="kk-KZ"/>
              </w:rPr>
              <w:t>ің</w:t>
            </w:r>
            <w:r w:rsidR="00A3337F" w:rsidRPr="00A3337F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 w:rsidR="00A3337F">
              <w:rPr>
                <w:rFonts w:ascii="Times New Roman" w:eastAsia="Times New Roman" w:hAnsi="Times New Roman"/>
                <w:lang w:val="kk-KZ"/>
              </w:rPr>
              <w:t>талдау және бәсеке экономикалық жағдайында мәселені шешу үшін қабылдау</w:t>
            </w:r>
            <w:r w:rsidR="001175D2" w:rsidRPr="001175D2"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</w:tr>
    </w:tbl>
    <w:p w:rsidR="006C74F7" w:rsidRPr="00A3337F" w:rsidRDefault="006C74F7" w:rsidP="006C74F7">
      <w:pPr>
        <w:spacing w:after="0" w:line="240" w:lineRule="auto"/>
        <w:jc w:val="center"/>
        <w:rPr>
          <w:rFonts w:eastAsia="Times New Roman"/>
          <w:sz w:val="22"/>
          <w:szCs w:val="22"/>
          <w:lang w:val="kk-KZ" w:eastAsia="ru-RU"/>
        </w:rPr>
      </w:pPr>
    </w:p>
    <w:p w:rsidR="006C74F7" w:rsidRPr="00A3337F" w:rsidRDefault="006C74F7" w:rsidP="006C74F7">
      <w:pPr>
        <w:spacing w:after="0" w:line="240" w:lineRule="auto"/>
        <w:jc w:val="center"/>
        <w:rPr>
          <w:rFonts w:eastAsia="Times New Roman"/>
          <w:sz w:val="22"/>
          <w:szCs w:val="22"/>
          <w:lang w:val="kk-KZ" w:eastAsia="ru-RU"/>
        </w:rPr>
      </w:pPr>
    </w:p>
    <w:p w:rsidR="006C74F7" w:rsidRPr="00A3337F" w:rsidRDefault="006C74F7" w:rsidP="006C74F7">
      <w:pPr>
        <w:spacing w:after="0" w:line="240" w:lineRule="auto"/>
        <w:jc w:val="center"/>
        <w:rPr>
          <w:rFonts w:eastAsia="Times New Roman"/>
          <w:sz w:val="22"/>
          <w:szCs w:val="22"/>
          <w:lang w:val="kk-KZ" w:eastAsia="ru-RU"/>
        </w:rPr>
      </w:pPr>
    </w:p>
    <w:p w:rsidR="001175D2" w:rsidRPr="001175D2" w:rsidRDefault="00A3337F" w:rsidP="006C74F7">
      <w:pPr>
        <w:spacing w:after="0" w:line="240" w:lineRule="auto"/>
        <w:jc w:val="center"/>
        <w:rPr>
          <w:rFonts w:eastAsia="Times New Roman"/>
          <w:vanish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val="kk-KZ" w:eastAsia="ru-RU"/>
        </w:rPr>
        <w:t>Кафедра меңгерушісі</w:t>
      </w:r>
      <w:r>
        <w:rPr>
          <w:rFonts w:eastAsia="Times New Roman"/>
          <w:b/>
          <w:sz w:val="22"/>
          <w:szCs w:val="22"/>
          <w:lang w:eastAsia="ru-RU"/>
        </w:rPr>
        <w:t xml:space="preserve"> «</w:t>
      </w:r>
      <w:r>
        <w:rPr>
          <w:rFonts w:eastAsia="Times New Roman"/>
          <w:b/>
          <w:sz w:val="22"/>
          <w:szCs w:val="22"/>
          <w:lang w:val="kk-KZ" w:eastAsia="ru-RU"/>
        </w:rPr>
        <w:t>Кәсіпорын экономикасы</w:t>
      </w:r>
      <w:r w:rsidR="001175D2" w:rsidRPr="001175D2">
        <w:rPr>
          <w:rFonts w:eastAsia="Times New Roman"/>
          <w:b/>
          <w:sz w:val="22"/>
          <w:szCs w:val="22"/>
          <w:lang w:eastAsia="ru-RU"/>
        </w:rPr>
        <w:t>»                         Б.А. Ахметжанов</w:t>
      </w:r>
    </w:p>
    <w:p w:rsidR="001175D2" w:rsidRPr="001175D2" w:rsidRDefault="001175D2" w:rsidP="001175D2">
      <w:pPr>
        <w:spacing w:after="0" w:line="240" w:lineRule="auto"/>
        <w:jc w:val="center"/>
        <w:rPr>
          <w:rFonts w:eastAsia="Times New Roman"/>
          <w:b/>
          <w:sz w:val="22"/>
          <w:szCs w:val="22"/>
          <w:lang w:val="kk-KZ" w:eastAsia="ru-RU"/>
        </w:rPr>
      </w:pPr>
    </w:p>
    <w:p w:rsidR="0017719D" w:rsidRPr="001175D2" w:rsidRDefault="0017719D">
      <w:pPr>
        <w:rPr>
          <w:sz w:val="22"/>
          <w:szCs w:val="22"/>
          <w:lang w:val="kk-KZ"/>
        </w:rPr>
      </w:pPr>
    </w:p>
    <w:sectPr w:rsidR="0017719D" w:rsidRPr="001175D2" w:rsidSect="001175D2">
      <w:pgSz w:w="16838" w:h="11906" w:orient="landscape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2"/>
    <w:rsid w:val="00055AF1"/>
    <w:rsid w:val="001167BD"/>
    <w:rsid w:val="001175D2"/>
    <w:rsid w:val="001420E3"/>
    <w:rsid w:val="00145155"/>
    <w:rsid w:val="0017719D"/>
    <w:rsid w:val="002F25CD"/>
    <w:rsid w:val="003A3754"/>
    <w:rsid w:val="00422A92"/>
    <w:rsid w:val="00490C63"/>
    <w:rsid w:val="00506666"/>
    <w:rsid w:val="005B12B5"/>
    <w:rsid w:val="005C2BFA"/>
    <w:rsid w:val="006C74F7"/>
    <w:rsid w:val="006E7A13"/>
    <w:rsid w:val="00730ECA"/>
    <w:rsid w:val="007A4C36"/>
    <w:rsid w:val="007C756E"/>
    <w:rsid w:val="0084679D"/>
    <w:rsid w:val="008A4FD9"/>
    <w:rsid w:val="008D2780"/>
    <w:rsid w:val="008F089F"/>
    <w:rsid w:val="009A33AF"/>
    <w:rsid w:val="009B54C3"/>
    <w:rsid w:val="009C1109"/>
    <w:rsid w:val="00A3337F"/>
    <w:rsid w:val="00A41E89"/>
    <w:rsid w:val="00A82CFF"/>
    <w:rsid w:val="00AA0A03"/>
    <w:rsid w:val="00AD0E25"/>
    <w:rsid w:val="00AE2E59"/>
    <w:rsid w:val="00B22378"/>
    <w:rsid w:val="00B7009E"/>
    <w:rsid w:val="00C84D94"/>
    <w:rsid w:val="00CE43DE"/>
    <w:rsid w:val="00DB114F"/>
    <w:rsid w:val="00DC3983"/>
    <w:rsid w:val="00DF5B55"/>
    <w:rsid w:val="00E04506"/>
    <w:rsid w:val="00F042BB"/>
    <w:rsid w:val="00F30EA0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D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D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</dc:creator>
  <cp:lastModifiedBy>user</cp:lastModifiedBy>
  <cp:revision>2</cp:revision>
  <cp:lastPrinted>2016-08-05T08:40:00Z</cp:lastPrinted>
  <dcterms:created xsi:type="dcterms:W3CDTF">2016-08-05T08:41:00Z</dcterms:created>
  <dcterms:modified xsi:type="dcterms:W3CDTF">2016-08-05T08:41:00Z</dcterms:modified>
</cp:coreProperties>
</file>